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84FD" w14:textId="77777777" w:rsidR="00850600" w:rsidRPr="007B0C90" w:rsidRDefault="000A51FF" w:rsidP="00850600">
      <w:pPr>
        <w:ind w:left="4140"/>
        <w:jc w:val="center"/>
      </w:pPr>
      <w:r w:rsidRPr="007B0C90">
        <w:t xml:space="preserve">Общее собрание </w:t>
      </w:r>
      <w:r w:rsidR="00850600" w:rsidRPr="007B0C90">
        <w:t>членов</w:t>
      </w:r>
    </w:p>
    <w:p w14:paraId="40BF9B0D" w14:textId="77777777" w:rsidR="00850600" w:rsidRPr="007B0C90" w:rsidRDefault="00850600" w:rsidP="00850600">
      <w:pPr>
        <w:ind w:left="4140"/>
        <w:jc w:val="center"/>
      </w:pPr>
      <w:r w:rsidRPr="007B0C90">
        <w:t>Сахалинской адвокатской палаты</w:t>
      </w:r>
    </w:p>
    <w:p w14:paraId="11AC23F5" w14:textId="79D35FD6" w:rsidR="00850600" w:rsidRPr="007B0C90" w:rsidRDefault="00FC51E7" w:rsidP="00BC4EC8">
      <w:pPr>
        <w:ind w:left="4140"/>
        <w:jc w:val="center"/>
      </w:pPr>
      <w:r>
        <w:t>16 октября</w:t>
      </w:r>
      <w:r w:rsidR="00850600" w:rsidRPr="007B0C90">
        <w:t xml:space="preserve"> 20</w:t>
      </w:r>
      <w:r w:rsidR="00BD334E">
        <w:t>2</w:t>
      </w:r>
      <w:r>
        <w:t>1</w:t>
      </w:r>
      <w:r w:rsidR="00BC4EC8" w:rsidRPr="007B0C90">
        <w:t xml:space="preserve"> </w:t>
      </w:r>
      <w:r w:rsidR="00850600" w:rsidRPr="007B0C90">
        <w:t>г</w:t>
      </w:r>
      <w:r w:rsidR="00BC4EC8" w:rsidRPr="007B0C90">
        <w:t>ода</w:t>
      </w:r>
    </w:p>
    <w:p w14:paraId="13EC2681" w14:textId="77777777" w:rsidR="00850600" w:rsidRPr="007B0C90" w:rsidRDefault="00850600" w:rsidP="00850600"/>
    <w:p w14:paraId="658DD4B0" w14:textId="77777777" w:rsidR="00850600" w:rsidRPr="007B0C90" w:rsidRDefault="00850600" w:rsidP="00850600">
      <w:pPr>
        <w:ind w:firstLine="900"/>
        <w:rPr>
          <w:b/>
          <w:sz w:val="32"/>
          <w:szCs w:val="32"/>
        </w:rPr>
      </w:pPr>
      <w:r w:rsidRPr="007B0C90">
        <w:t xml:space="preserve">                                           </w:t>
      </w:r>
      <w:r w:rsidRPr="007B0C90">
        <w:rPr>
          <w:b/>
          <w:sz w:val="32"/>
          <w:szCs w:val="32"/>
        </w:rPr>
        <w:t>О    Т    Ч    Е    Т</w:t>
      </w:r>
    </w:p>
    <w:p w14:paraId="4E6C184D" w14:textId="77777777" w:rsidR="00FC51E7" w:rsidRDefault="00850600" w:rsidP="00850600">
      <w:pPr>
        <w:jc w:val="center"/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>о деятельности квалификационной комиссии</w:t>
      </w:r>
    </w:p>
    <w:p w14:paraId="0D255C20" w14:textId="58F21C03" w:rsidR="00850600" w:rsidRPr="007B0C90" w:rsidRDefault="00850600" w:rsidP="00850600">
      <w:pPr>
        <w:jc w:val="center"/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 xml:space="preserve"> </w:t>
      </w:r>
      <w:r w:rsidR="00FC51E7" w:rsidRPr="007B0C90">
        <w:rPr>
          <w:b/>
          <w:sz w:val="28"/>
          <w:szCs w:val="28"/>
        </w:rPr>
        <w:t>Сахалинской адвокатской</w:t>
      </w:r>
      <w:r w:rsidRPr="007B0C90">
        <w:rPr>
          <w:b/>
          <w:sz w:val="28"/>
          <w:szCs w:val="28"/>
        </w:rPr>
        <w:t xml:space="preserve"> палаты</w:t>
      </w:r>
    </w:p>
    <w:p w14:paraId="6D4BF896" w14:textId="2E32886D" w:rsidR="00850600" w:rsidRPr="007B0C90" w:rsidRDefault="00850600" w:rsidP="00850600">
      <w:pPr>
        <w:jc w:val="center"/>
      </w:pPr>
      <w:r w:rsidRPr="007B0C90">
        <w:rPr>
          <w:b/>
          <w:sz w:val="28"/>
          <w:szCs w:val="28"/>
        </w:rPr>
        <w:t xml:space="preserve">за период с </w:t>
      </w:r>
      <w:r w:rsidR="00916EC7" w:rsidRPr="007B0C90">
        <w:rPr>
          <w:b/>
          <w:sz w:val="28"/>
          <w:szCs w:val="28"/>
        </w:rPr>
        <w:t xml:space="preserve">октября </w:t>
      </w:r>
      <w:r w:rsidRPr="007B0C90">
        <w:rPr>
          <w:b/>
          <w:sz w:val="28"/>
          <w:szCs w:val="28"/>
        </w:rPr>
        <w:t>20</w:t>
      </w:r>
      <w:r w:rsidR="000B20F0">
        <w:rPr>
          <w:b/>
          <w:sz w:val="28"/>
          <w:szCs w:val="28"/>
        </w:rPr>
        <w:t>20</w:t>
      </w:r>
      <w:r w:rsidRPr="007B0C90">
        <w:rPr>
          <w:b/>
          <w:sz w:val="28"/>
          <w:szCs w:val="28"/>
        </w:rPr>
        <w:t xml:space="preserve"> года по</w:t>
      </w:r>
      <w:r w:rsidR="00BC4EC8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октябрь 20</w:t>
      </w:r>
      <w:r w:rsidR="00BD334E">
        <w:rPr>
          <w:b/>
          <w:sz w:val="28"/>
          <w:szCs w:val="28"/>
        </w:rPr>
        <w:t>2</w:t>
      </w:r>
      <w:r w:rsidR="000B20F0">
        <w:rPr>
          <w:b/>
          <w:sz w:val="28"/>
          <w:szCs w:val="28"/>
        </w:rPr>
        <w:t>1</w:t>
      </w:r>
      <w:r w:rsidR="003A4C11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года</w:t>
      </w:r>
    </w:p>
    <w:p w14:paraId="3B77D3B5" w14:textId="77777777" w:rsidR="00FC51E7" w:rsidRDefault="00FC51E7" w:rsidP="00850600"/>
    <w:p w14:paraId="26EACAC2" w14:textId="48540909" w:rsidR="00850600" w:rsidRPr="007B0C90" w:rsidRDefault="00490DE6" w:rsidP="00850600">
      <w:r w:rsidRPr="007B0C90">
        <w:rPr>
          <w:b/>
        </w:rPr>
        <w:t xml:space="preserve">Докладчик </w:t>
      </w:r>
      <w:r w:rsidR="000B20F0" w:rsidRPr="007B0C90">
        <w:rPr>
          <w:b/>
        </w:rPr>
        <w:t>- член</w:t>
      </w:r>
      <w:r w:rsidR="00FC51E7">
        <w:rPr>
          <w:b/>
        </w:rPr>
        <w:t xml:space="preserve"> квалификационной </w:t>
      </w:r>
      <w:r w:rsidRPr="007B0C90">
        <w:rPr>
          <w:b/>
        </w:rPr>
        <w:t>комиссии В.С.</w:t>
      </w:r>
      <w:r w:rsidR="00BC4EC8" w:rsidRPr="007B0C90">
        <w:rPr>
          <w:b/>
        </w:rPr>
        <w:t xml:space="preserve"> Гайкалов</w:t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</w:p>
    <w:p w14:paraId="1871475A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center"/>
        <w:outlineLvl w:val="1"/>
        <w:rPr>
          <w:b/>
          <w:i/>
          <w:sz w:val="28"/>
          <w:szCs w:val="28"/>
        </w:rPr>
      </w:pPr>
      <w:r w:rsidRPr="007B0C90">
        <w:rPr>
          <w:b/>
          <w:i/>
          <w:sz w:val="28"/>
          <w:szCs w:val="28"/>
        </w:rPr>
        <w:t>Уважаемые коллеги!</w:t>
      </w:r>
    </w:p>
    <w:p w14:paraId="4CCAF720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14:paraId="21775FA4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7B0C90">
        <w:rPr>
          <w:bCs/>
          <w:iCs/>
        </w:rPr>
        <w:t xml:space="preserve">Квалификационная комиссия Сахалинской адвокатской палаты сформирована и действует </w:t>
      </w:r>
      <w:r w:rsidR="00BC4EC8" w:rsidRPr="007B0C90">
        <w:rPr>
          <w:bCs/>
          <w:iCs/>
        </w:rPr>
        <w:t>на основании</w:t>
      </w:r>
      <w:r w:rsidRPr="007B0C90">
        <w:rPr>
          <w:bCs/>
          <w:iCs/>
        </w:rPr>
        <w:t xml:space="preserve"> ст.33 Закона РФ «Об адвокатской деятельности и адвокатуре в Российской Федерации».</w:t>
      </w:r>
    </w:p>
    <w:p w14:paraId="7B9CE852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4D899882" w14:textId="5ACC67FF" w:rsidR="00FA4331" w:rsidRPr="003E01E9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 xml:space="preserve">Согласно требованиям вышеназванной статьи, Квалификационная комиссия формируется сроком на два года в количестве 13 человек. Комиссия Сахалинской адвокатской палаты </w:t>
      </w:r>
      <w:r w:rsidR="00587AA7" w:rsidRPr="003E01E9">
        <w:rPr>
          <w:bCs/>
          <w:iCs/>
        </w:rPr>
        <w:t xml:space="preserve">в нынешнем составе </w:t>
      </w:r>
      <w:r w:rsidR="00F06901" w:rsidRPr="003E01E9">
        <w:rPr>
          <w:bCs/>
          <w:iCs/>
        </w:rPr>
        <w:t>сформирована в октябре 20</w:t>
      </w:r>
      <w:r w:rsidR="00FC51E7" w:rsidRPr="003E01E9">
        <w:rPr>
          <w:bCs/>
          <w:iCs/>
        </w:rPr>
        <w:t>20</w:t>
      </w:r>
      <w:r w:rsidRPr="003E01E9">
        <w:rPr>
          <w:bCs/>
          <w:iCs/>
        </w:rPr>
        <w:t xml:space="preserve"> года</w:t>
      </w:r>
      <w:r w:rsidR="00F065A0" w:rsidRPr="003E01E9">
        <w:rPr>
          <w:bCs/>
          <w:iCs/>
        </w:rPr>
        <w:t xml:space="preserve"> и </w:t>
      </w:r>
      <w:r w:rsidR="003A4C11" w:rsidRPr="003E01E9">
        <w:rPr>
          <w:bCs/>
          <w:iCs/>
        </w:rPr>
        <w:t xml:space="preserve">будет осуществлять свою деятельность </w:t>
      </w:r>
      <w:r w:rsidR="002E68A8" w:rsidRPr="003E01E9">
        <w:rPr>
          <w:bCs/>
          <w:iCs/>
        </w:rPr>
        <w:t>п</w:t>
      </w:r>
      <w:r w:rsidR="00F065A0" w:rsidRPr="003E01E9">
        <w:rPr>
          <w:bCs/>
          <w:iCs/>
        </w:rPr>
        <w:t xml:space="preserve">о </w:t>
      </w:r>
      <w:r w:rsidR="002E68A8" w:rsidRPr="003E01E9">
        <w:rPr>
          <w:bCs/>
          <w:iCs/>
        </w:rPr>
        <w:t>октябрь</w:t>
      </w:r>
      <w:r w:rsidR="00433728" w:rsidRPr="003E01E9">
        <w:rPr>
          <w:bCs/>
          <w:iCs/>
        </w:rPr>
        <w:t xml:space="preserve"> 202</w:t>
      </w:r>
      <w:r w:rsidR="00FC51E7" w:rsidRPr="003E01E9">
        <w:rPr>
          <w:bCs/>
          <w:iCs/>
        </w:rPr>
        <w:t>2</w:t>
      </w:r>
      <w:r w:rsidR="003A4C11" w:rsidRPr="003E01E9">
        <w:rPr>
          <w:bCs/>
          <w:iCs/>
        </w:rPr>
        <w:t xml:space="preserve"> года, т.е. до истечения своих полномочий в нынешнем составе. </w:t>
      </w:r>
    </w:p>
    <w:p w14:paraId="32ACA3D8" w14:textId="77777777" w:rsidR="00FA4331" w:rsidRPr="003E01E9" w:rsidRDefault="00FA4331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24166F89" w14:textId="77777777" w:rsidR="00FA4331" w:rsidRPr="003E01E9" w:rsidRDefault="00FA4331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 xml:space="preserve">01 марта 2020 года вступили в силу изменения в Федеральный </w:t>
      </w:r>
      <w:hyperlink r:id="rId8" w:history="1">
        <w:r w:rsidRPr="003E01E9">
          <w:rPr>
            <w:rStyle w:val="aa"/>
            <w:bCs/>
            <w:iCs/>
            <w:color w:val="auto"/>
            <w:u w:val="none"/>
          </w:rPr>
          <w:t>закон</w:t>
        </w:r>
      </w:hyperlink>
      <w:r w:rsidRPr="003E01E9">
        <w:rPr>
          <w:bCs/>
          <w:iCs/>
        </w:rPr>
        <w:t xml:space="preserve"> от 31 мая 2002 года № 63-ФЗ "Об адвокатской деятельности и адвокатуре в Российской Федерации" затрагивающие вопросы регулирования адвокатской деятельности и адвокатуры в РФ (Федеральный закон от 02.12.2019 № 400-ФЗ "О внесении изменений в Федеральный закон "Об адвокатской деятельности и адвокатуре в Российской Федерации") в частности дополнен подпункт 1 части 2 статьи 33 Закона требованием о невозможности члена квалификационной палаты одновременно быть членом совета адвокатской палаты, а также изменился порядок назначения председателя квалификационной комиссии изложенный в пункте 3 указанной статьи Закона, согласно которому: «Председатель квалификационной комиссии избирается простым большинством голосов членов квалификационной комиссии, участвующих в ее заседании, из числа лиц, указанных в подпункте 1 пункта 2 настоящей статьи."</w:t>
      </w:r>
    </w:p>
    <w:p w14:paraId="0BC19AFD" w14:textId="77777777" w:rsidR="003542EB" w:rsidRPr="003E01E9" w:rsidRDefault="003542EB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1D638293" w14:textId="77777777" w:rsidR="003542EB" w:rsidRPr="003E01E9" w:rsidRDefault="003542EB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>В связи с указанными изменениями Советом Сахалинской адвокатской палаты разработано и утвержден</w:t>
      </w:r>
      <w:r w:rsidR="00703FB5" w:rsidRPr="003E01E9">
        <w:rPr>
          <w:bCs/>
          <w:iCs/>
        </w:rPr>
        <w:t>о</w:t>
      </w:r>
      <w:r w:rsidRPr="003E01E9">
        <w:rPr>
          <w:bCs/>
          <w:iCs/>
        </w:rPr>
        <w:t xml:space="preserve"> решением от 14.04.2020 (протокол № 12) «Положение о квалификационной комиссии Сахалинской адвокатской палаты»</w:t>
      </w:r>
      <w:r w:rsidR="00D1261B" w:rsidRPr="003E01E9">
        <w:rPr>
          <w:bCs/>
          <w:iCs/>
        </w:rPr>
        <w:t>. Положение размещено на официальном сайте САП.</w:t>
      </w:r>
    </w:p>
    <w:p w14:paraId="0D9510C1" w14:textId="77777777" w:rsidR="00FA4331" w:rsidRPr="003E01E9" w:rsidRDefault="00FA4331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2AB07D4D" w14:textId="10306044" w:rsidR="00FA4331" w:rsidRPr="003E01E9" w:rsidRDefault="00FC51E7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>В отчетном периоде</w:t>
      </w:r>
      <w:r w:rsidR="00FA4331" w:rsidRPr="003E01E9">
        <w:rPr>
          <w:bCs/>
          <w:iCs/>
        </w:rPr>
        <w:t xml:space="preserve">, </w:t>
      </w:r>
      <w:r w:rsidR="003A001C" w:rsidRPr="003E01E9">
        <w:rPr>
          <w:bCs/>
          <w:iCs/>
        </w:rPr>
        <w:t>полномочия председателя квалификационной комиссии осуществлял</w:t>
      </w:r>
      <w:r w:rsidRPr="003E01E9">
        <w:rPr>
          <w:bCs/>
          <w:iCs/>
        </w:rPr>
        <w:t>и</w:t>
      </w:r>
      <w:r w:rsidR="003A001C" w:rsidRPr="003E01E9">
        <w:rPr>
          <w:bCs/>
          <w:iCs/>
        </w:rPr>
        <w:t xml:space="preserve"> члены квалификационной комиссии адвокаты </w:t>
      </w:r>
      <w:r w:rsidRPr="003E01E9">
        <w:rPr>
          <w:bCs/>
          <w:iCs/>
        </w:rPr>
        <w:t xml:space="preserve">Панкина Е.А., </w:t>
      </w:r>
      <w:r w:rsidR="003A001C" w:rsidRPr="003E01E9">
        <w:rPr>
          <w:bCs/>
          <w:iCs/>
        </w:rPr>
        <w:t xml:space="preserve">Чернышов А.М, и Гайкалов В.С. </w:t>
      </w:r>
      <w:r w:rsidR="00FA4331" w:rsidRPr="003E01E9">
        <w:rPr>
          <w:bCs/>
          <w:iCs/>
        </w:rPr>
        <w:t xml:space="preserve"> </w:t>
      </w:r>
    </w:p>
    <w:p w14:paraId="4FC3CDDC" w14:textId="77777777" w:rsidR="003A001C" w:rsidRPr="003E01E9" w:rsidRDefault="003A001C" w:rsidP="00FA433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25BD576D" w14:textId="09468571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  <w:r w:rsidRPr="003E01E9">
        <w:rPr>
          <w:bCs/>
          <w:iCs/>
        </w:rPr>
        <w:t>Персональный состав комиссии</w:t>
      </w:r>
      <w:r w:rsidR="00F065A0" w:rsidRPr="003E01E9">
        <w:rPr>
          <w:bCs/>
          <w:iCs/>
        </w:rPr>
        <w:t xml:space="preserve">, </w:t>
      </w:r>
      <w:r w:rsidR="00FC51E7" w:rsidRPr="003E01E9">
        <w:rPr>
          <w:bCs/>
          <w:iCs/>
        </w:rPr>
        <w:t>работавший</w:t>
      </w:r>
      <w:r w:rsidR="00FC51E7" w:rsidRPr="007B0C90">
        <w:rPr>
          <w:bCs/>
          <w:iCs/>
        </w:rPr>
        <w:t xml:space="preserve"> прошедший год,</w:t>
      </w:r>
      <w:r w:rsidR="00AB3610" w:rsidRPr="007B0C90">
        <w:rPr>
          <w:bCs/>
          <w:iCs/>
        </w:rPr>
        <w:t xml:space="preserve"> следующий</w:t>
      </w:r>
      <w:r w:rsidRPr="007B0C90">
        <w:rPr>
          <w:bCs/>
          <w:iCs/>
        </w:rPr>
        <w:t>:</w:t>
      </w:r>
    </w:p>
    <w:p w14:paraId="6BCFB6A7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1A9F1E81" w14:textId="18DBF51B" w:rsidR="00616DDB" w:rsidRPr="003E01E9" w:rsidRDefault="00FA4331" w:rsidP="003A001C">
      <w:pPr>
        <w:autoSpaceDE w:val="0"/>
        <w:autoSpaceDN w:val="0"/>
        <w:adjustRightInd w:val="0"/>
        <w:jc w:val="both"/>
        <w:rPr>
          <w:b/>
          <w:iCs/>
        </w:rPr>
      </w:pPr>
      <w:r w:rsidRPr="003E01E9">
        <w:rPr>
          <w:b/>
          <w:iCs/>
        </w:rPr>
        <w:t>от адвокатской палаты</w:t>
      </w:r>
      <w:r w:rsidR="003E01E9">
        <w:rPr>
          <w:b/>
          <w:iCs/>
        </w:rPr>
        <w:t>, адвокат</w:t>
      </w:r>
      <w:r w:rsidR="00646B1D" w:rsidRPr="003E01E9">
        <w:rPr>
          <w:b/>
          <w:iCs/>
        </w:rPr>
        <w:t>:</w:t>
      </w:r>
      <w:r w:rsidR="004052A9" w:rsidRPr="003E01E9">
        <w:rPr>
          <w:b/>
          <w:iCs/>
        </w:rPr>
        <w:t xml:space="preserve"> </w:t>
      </w:r>
    </w:p>
    <w:p w14:paraId="5FE6D95D" w14:textId="76020614" w:rsidR="00FC51E7" w:rsidRPr="007B0C90" w:rsidRDefault="00646B1D" w:rsidP="00490DE6">
      <w:pPr>
        <w:pStyle w:val="ab"/>
        <w:tabs>
          <w:tab w:val="left" w:pos="4936"/>
        </w:tabs>
        <w:spacing w:line="276" w:lineRule="auto"/>
      </w:pPr>
      <w:r>
        <w:t>Член комиссии</w:t>
      </w:r>
      <w:r w:rsidR="00490DE6" w:rsidRPr="007B0C90">
        <w:tab/>
      </w:r>
      <w:proofErr w:type="spellStart"/>
      <w:r w:rsidR="00FC51E7" w:rsidRPr="00FC51E7">
        <w:t>Апишина</w:t>
      </w:r>
      <w:proofErr w:type="spellEnd"/>
      <w:r w:rsidR="00FC51E7" w:rsidRPr="00FC51E7">
        <w:t xml:space="preserve"> Ольга Дмитриевна</w:t>
      </w:r>
    </w:p>
    <w:p w14:paraId="25352DF8" w14:textId="0431548B" w:rsidR="00FC51E7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r w:rsidR="00FC51E7" w:rsidRPr="00FC51E7">
        <w:tab/>
      </w:r>
      <w:proofErr w:type="spellStart"/>
      <w:r w:rsidR="00FC51E7" w:rsidRPr="00FC51E7">
        <w:t>Балабас</w:t>
      </w:r>
      <w:proofErr w:type="spellEnd"/>
      <w:r w:rsidR="00FC51E7" w:rsidRPr="00FC51E7">
        <w:t xml:space="preserve"> Евгений Владимирович</w:t>
      </w:r>
    </w:p>
    <w:p w14:paraId="2AA83FE0" w14:textId="1B5E0FCD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r w:rsidR="00FC51E7">
        <w:t>Гайкалов Владимир Семёнович</w:t>
      </w:r>
    </w:p>
    <w:p w14:paraId="13A73305" w14:textId="14129CF6" w:rsidR="00490DE6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="00FC51E7" w:rsidRPr="00FC51E7">
        <w:t>Зеландз</w:t>
      </w:r>
      <w:proofErr w:type="spellEnd"/>
      <w:r w:rsidR="00FC51E7" w:rsidRPr="00FC51E7">
        <w:t xml:space="preserve"> Марина Геннадьевна</w:t>
      </w:r>
    </w:p>
    <w:p w14:paraId="291C350D" w14:textId="185F320A" w:rsidR="00FC51E7" w:rsidRPr="007B0C90" w:rsidRDefault="00FC51E7" w:rsidP="00490DE6">
      <w:pPr>
        <w:pStyle w:val="ab"/>
        <w:tabs>
          <w:tab w:val="left" w:pos="4936"/>
        </w:tabs>
        <w:spacing w:line="276" w:lineRule="auto"/>
      </w:pPr>
      <w:r w:rsidRPr="00FC51E7">
        <w:t xml:space="preserve">Член комиссии </w:t>
      </w:r>
      <w:r>
        <w:t xml:space="preserve">                                                       </w:t>
      </w:r>
      <w:r w:rsidRPr="00FC51E7">
        <w:t>Панкина Елена Анатольевна</w:t>
      </w:r>
    </w:p>
    <w:p w14:paraId="105CF49A" w14:textId="77777777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Харитонович Светлана Владимировна</w:t>
      </w:r>
    </w:p>
    <w:p w14:paraId="59206ABF" w14:textId="4956DB42" w:rsidR="00490DE6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Чернышов Алексей Михайлович</w:t>
      </w:r>
    </w:p>
    <w:p w14:paraId="242653A3" w14:textId="77777777" w:rsidR="003E01E9" w:rsidRPr="007B0C90" w:rsidRDefault="003E01E9" w:rsidP="00490DE6">
      <w:pPr>
        <w:pStyle w:val="ab"/>
        <w:tabs>
          <w:tab w:val="left" w:pos="4936"/>
        </w:tabs>
        <w:spacing w:line="276" w:lineRule="auto"/>
      </w:pPr>
    </w:p>
    <w:p w14:paraId="4BAC0112" w14:textId="77777777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lastRenderedPageBreak/>
        <w:t>Управление Министерства юстиции РФ по Сахалинской области:</w:t>
      </w:r>
    </w:p>
    <w:p w14:paraId="20B1E7A8" w14:textId="1F898A8D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r w:rsidR="00FC51E7" w:rsidRPr="00FC51E7">
        <w:t>Тишакова Евгения Александровна</w:t>
      </w:r>
    </w:p>
    <w:p w14:paraId="6410E2E2" w14:textId="77777777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  <w:proofErr w:type="spellStart"/>
      <w:r w:rsidRPr="007B0C90">
        <w:t>Белокос</w:t>
      </w:r>
      <w:proofErr w:type="spellEnd"/>
      <w:r w:rsidRPr="007B0C90">
        <w:t xml:space="preserve"> Наталья Викторовна</w:t>
      </w:r>
    </w:p>
    <w:p w14:paraId="76DCE38C" w14:textId="77777777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Сахалинский областной суд:</w:t>
      </w:r>
    </w:p>
    <w:p w14:paraId="13125DD6" w14:textId="77777777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Краснов Константин Юрьевич</w:t>
      </w:r>
    </w:p>
    <w:p w14:paraId="42A6847A" w14:textId="77777777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Арбитражный суд Сахалинской области:</w:t>
      </w:r>
    </w:p>
    <w:p w14:paraId="09351CD5" w14:textId="7AB87EC8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</w:r>
    </w:p>
    <w:p w14:paraId="559FC90E" w14:textId="77777777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Сахалинская областная Дума:</w:t>
      </w:r>
    </w:p>
    <w:p w14:paraId="6DF10855" w14:textId="77777777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Микулин Андрей Иванович</w:t>
      </w:r>
    </w:p>
    <w:p w14:paraId="52D99472" w14:textId="77777777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Член комиссии</w:t>
      </w:r>
      <w:r w:rsidRPr="007B0C90">
        <w:tab/>
        <w:t>Филипенко Александр Владимирович</w:t>
      </w:r>
    </w:p>
    <w:p w14:paraId="0020C517" w14:textId="77777777" w:rsidR="00490DE6" w:rsidRPr="007B0C90" w:rsidRDefault="00490DE6" w:rsidP="00490DE6">
      <w:pPr>
        <w:pStyle w:val="ab"/>
        <w:spacing w:line="276" w:lineRule="auto"/>
      </w:pPr>
    </w:p>
    <w:p w14:paraId="0435B782" w14:textId="77777777"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Комиссия выполняет две основные функции, возложенные на нее законом:</w:t>
      </w:r>
    </w:p>
    <w:p w14:paraId="1BCDB9E4" w14:textId="77777777"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3E612280" w14:textId="77777777"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1) принятие квалификационных экзаменов у лиц, претендующих на присвоение статуса адвоката;</w:t>
      </w:r>
    </w:p>
    <w:p w14:paraId="2F7564C7" w14:textId="77777777"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 </w:t>
      </w:r>
    </w:p>
    <w:p w14:paraId="45A7E109" w14:textId="77777777" w:rsidR="007B0C9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2) рассмотрение жалоб на действия (б</w:t>
      </w:r>
      <w:r w:rsidR="00F065A0" w:rsidRPr="003E01E9">
        <w:rPr>
          <w:iCs/>
        </w:rPr>
        <w:t>ездействие) адвокатов, т.е. рассматривает дисциплинарные производства в от</w:t>
      </w:r>
      <w:r w:rsidR="00AB3610" w:rsidRPr="003E01E9">
        <w:rPr>
          <w:iCs/>
        </w:rPr>
        <w:t xml:space="preserve">ношении адвокатов. </w:t>
      </w:r>
    </w:p>
    <w:p w14:paraId="5470FFB1" w14:textId="77777777" w:rsidR="00646B1D" w:rsidRPr="003E01E9" w:rsidRDefault="00646B1D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0E0E18F3" w14:textId="77777777" w:rsidR="00850600" w:rsidRPr="003E01E9" w:rsidRDefault="00AB361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Дисциплинарное производство</w:t>
      </w:r>
      <w:r w:rsidR="00F065A0" w:rsidRPr="003E01E9">
        <w:rPr>
          <w:iCs/>
        </w:rPr>
        <w:t xml:space="preserve"> возбуждаются </w:t>
      </w:r>
      <w:r w:rsidRPr="003E01E9">
        <w:rPr>
          <w:iCs/>
        </w:rPr>
        <w:t xml:space="preserve">в отношении адвоката </w:t>
      </w:r>
      <w:r w:rsidR="00F065A0" w:rsidRPr="003E01E9">
        <w:rPr>
          <w:iCs/>
        </w:rPr>
        <w:t xml:space="preserve">при наличии поводов и оснований, перечисленных в ст.20 Кодекса профессиональной этики </w:t>
      </w:r>
      <w:r w:rsidR="00616DDB" w:rsidRPr="003E01E9">
        <w:rPr>
          <w:iCs/>
        </w:rPr>
        <w:t>адвоката с</w:t>
      </w:r>
      <w:r w:rsidR="00F065A0" w:rsidRPr="003E01E9">
        <w:rPr>
          <w:iCs/>
        </w:rPr>
        <w:t xml:space="preserve"> соблюдением правил рассмотрения, которые также содержат</w:t>
      </w:r>
      <w:r w:rsidRPr="003E01E9">
        <w:rPr>
          <w:iCs/>
        </w:rPr>
        <w:t>ся</w:t>
      </w:r>
      <w:r w:rsidR="00F065A0" w:rsidRPr="003E01E9">
        <w:rPr>
          <w:iCs/>
        </w:rPr>
        <w:t xml:space="preserve"> в </w:t>
      </w:r>
      <w:r w:rsidR="00E8661D" w:rsidRPr="003E01E9">
        <w:rPr>
          <w:iCs/>
        </w:rPr>
        <w:t xml:space="preserve">данном </w:t>
      </w:r>
      <w:r w:rsidR="00F065A0" w:rsidRPr="003E01E9">
        <w:rPr>
          <w:iCs/>
        </w:rPr>
        <w:t xml:space="preserve">Кодексе. </w:t>
      </w:r>
      <w:r w:rsidR="00850600" w:rsidRPr="003E01E9">
        <w:rPr>
          <w:iCs/>
        </w:rPr>
        <w:t>Квалификационная комиссия по результатам рассмотрения дает заключение о наличии или об отсутствии в действиях (бездей</w:t>
      </w:r>
      <w:r w:rsidR="002C3086" w:rsidRPr="003E01E9">
        <w:rPr>
          <w:iCs/>
        </w:rPr>
        <w:t>ствии) адвоката нарушения норм К</w:t>
      </w:r>
      <w:r w:rsidR="00850600" w:rsidRPr="003E01E9">
        <w:rPr>
          <w:iCs/>
        </w:rPr>
        <w:t>одекса профессиональной этики адвоката, о неисполнении или ненадлежащем испол</w:t>
      </w:r>
      <w:r w:rsidR="002C3086" w:rsidRPr="003E01E9">
        <w:rPr>
          <w:iCs/>
        </w:rPr>
        <w:t>нении им своих обязанностей, предусмотренных ФЗ «Об адвокатской деятельности и а</w:t>
      </w:r>
      <w:r w:rsidR="00940815" w:rsidRPr="003E01E9">
        <w:rPr>
          <w:iCs/>
        </w:rPr>
        <w:t>двокатуре в РФ»</w:t>
      </w:r>
      <w:r w:rsidR="002C3086" w:rsidRPr="003E01E9">
        <w:rPr>
          <w:iCs/>
        </w:rPr>
        <w:t>.</w:t>
      </w:r>
    </w:p>
    <w:p w14:paraId="4DDFC81E" w14:textId="77777777"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 Заседания квалификационной комиссии созываются председателем квалификационной комиссии по мере необходимости, но не реже четырех раз в год. Заседание считается правомочным, если на нем присутствуют не менее двух третей членов квалификационной комиссии.</w:t>
      </w:r>
    </w:p>
    <w:p w14:paraId="1D0CF653" w14:textId="77777777" w:rsidR="004052A9" w:rsidRPr="003E01E9" w:rsidRDefault="004052A9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05ECEB1" w14:textId="7381CD55" w:rsidR="000F4BA3" w:rsidRPr="003E01E9" w:rsidRDefault="00850600" w:rsidP="00703F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За отчетный период состоялось</w:t>
      </w:r>
      <w:r w:rsidR="00490DE6" w:rsidRPr="003E01E9">
        <w:rPr>
          <w:iCs/>
        </w:rPr>
        <w:t xml:space="preserve"> четыре</w:t>
      </w:r>
      <w:r w:rsidR="00940815" w:rsidRPr="003E01E9">
        <w:rPr>
          <w:iCs/>
        </w:rPr>
        <w:t xml:space="preserve"> заседаний</w:t>
      </w:r>
      <w:r w:rsidR="002742ED" w:rsidRPr="003E01E9">
        <w:rPr>
          <w:iCs/>
        </w:rPr>
        <w:t xml:space="preserve"> квалификационной комиссии: </w:t>
      </w:r>
      <w:r w:rsidR="00703FB5" w:rsidRPr="003E01E9">
        <w:rPr>
          <w:iCs/>
        </w:rPr>
        <w:t>14</w:t>
      </w:r>
      <w:r w:rsidR="00646B1D" w:rsidRPr="003E01E9">
        <w:rPr>
          <w:iCs/>
        </w:rPr>
        <w:t>.12.20</w:t>
      </w:r>
      <w:r w:rsidR="003E01E9" w:rsidRPr="003E01E9">
        <w:rPr>
          <w:iCs/>
        </w:rPr>
        <w:t>20</w:t>
      </w:r>
      <w:r w:rsidR="00490DE6" w:rsidRPr="003E01E9">
        <w:rPr>
          <w:iCs/>
        </w:rPr>
        <w:t>; 1</w:t>
      </w:r>
      <w:r w:rsidR="007219B4" w:rsidRPr="003E01E9">
        <w:rPr>
          <w:iCs/>
        </w:rPr>
        <w:t>3</w:t>
      </w:r>
      <w:r w:rsidR="00646B1D" w:rsidRPr="003E01E9">
        <w:rPr>
          <w:iCs/>
        </w:rPr>
        <w:t>.03.202</w:t>
      </w:r>
      <w:r w:rsidR="007219B4" w:rsidRPr="003E01E9">
        <w:rPr>
          <w:iCs/>
        </w:rPr>
        <w:t>1</w:t>
      </w:r>
      <w:r w:rsidR="00490DE6" w:rsidRPr="003E01E9">
        <w:rPr>
          <w:iCs/>
        </w:rPr>
        <w:t xml:space="preserve">; </w:t>
      </w:r>
      <w:r w:rsidR="00646B1D" w:rsidRPr="003E01E9">
        <w:rPr>
          <w:iCs/>
        </w:rPr>
        <w:t>1</w:t>
      </w:r>
      <w:r w:rsidR="007219B4" w:rsidRPr="003E01E9">
        <w:rPr>
          <w:iCs/>
        </w:rPr>
        <w:t>9</w:t>
      </w:r>
      <w:r w:rsidR="00490DE6" w:rsidRPr="003E01E9">
        <w:rPr>
          <w:iCs/>
        </w:rPr>
        <w:t>.06.20</w:t>
      </w:r>
      <w:r w:rsidR="00646B1D" w:rsidRPr="003E01E9">
        <w:rPr>
          <w:iCs/>
        </w:rPr>
        <w:t>2</w:t>
      </w:r>
      <w:r w:rsidR="007219B4" w:rsidRPr="003E01E9">
        <w:rPr>
          <w:iCs/>
        </w:rPr>
        <w:t>1</w:t>
      </w:r>
      <w:r w:rsidR="00490DE6" w:rsidRPr="003E01E9">
        <w:rPr>
          <w:iCs/>
        </w:rPr>
        <w:t>; 0</w:t>
      </w:r>
      <w:r w:rsidR="007219B4" w:rsidRPr="003E01E9">
        <w:rPr>
          <w:iCs/>
        </w:rPr>
        <w:t>4</w:t>
      </w:r>
      <w:r w:rsidR="00490DE6" w:rsidRPr="003E01E9">
        <w:rPr>
          <w:iCs/>
        </w:rPr>
        <w:t>.09.20</w:t>
      </w:r>
      <w:r w:rsidR="00646B1D" w:rsidRPr="003E01E9">
        <w:rPr>
          <w:iCs/>
        </w:rPr>
        <w:t>2</w:t>
      </w:r>
      <w:r w:rsidR="007219B4" w:rsidRPr="003E01E9">
        <w:rPr>
          <w:iCs/>
        </w:rPr>
        <w:t>1</w:t>
      </w:r>
      <w:r w:rsidRPr="003E01E9">
        <w:rPr>
          <w:iCs/>
        </w:rPr>
        <w:t xml:space="preserve">. </w:t>
      </w:r>
    </w:p>
    <w:p w14:paraId="60E2A25D" w14:textId="77777777" w:rsidR="005B12A7" w:rsidRPr="003E01E9" w:rsidRDefault="005B12A7" w:rsidP="00703FB5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5529650" w14:textId="553156FA" w:rsidR="00884313" w:rsidRPr="003E01E9" w:rsidRDefault="00AB3610" w:rsidP="00703FB5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Требования Закона в части количества состоявшихся заседаний комиссии соблюдены. </w:t>
      </w:r>
      <w:r w:rsidR="00850600" w:rsidRPr="003E01E9">
        <w:rPr>
          <w:iCs/>
        </w:rPr>
        <w:t>Все</w:t>
      </w:r>
      <w:r w:rsidR="00074854" w:rsidRPr="003E01E9">
        <w:rPr>
          <w:iCs/>
        </w:rPr>
        <w:t xml:space="preserve"> </w:t>
      </w:r>
      <w:r w:rsidR="00850600" w:rsidRPr="003E01E9">
        <w:rPr>
          <w:iCs/>
        </w:rPr>
        <w:t>решения, принятые квалификационной комиссией, оформлены</w:t>
      </w:r>
      <w:r w:rsidR="000A51FF" w:rsidRPr="003E01E9">
        <w:rPr>
          <w:iCs/>
        </w:rPr>
        <w:t xml:space="preserve"> соответствующими</w:t>
      </w:r>
      <w:r w:rsidR="00850600" w:rsidRPr="003E01E9">
        <w:rPr>
          <w:iCs/>
        </w:rPr>
        <w:t xml:space="preserve"> протоколами.</w:t>
      </w:r>
    </w:p>
    <w:p w14:paraId="1C5D2B78" w14:textId="77777777" w:rsidR="00F26161" w:rsidRPr="003E01E9" w:rsidRDefault="00F26161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280903B6" w14:textId="693FCA64" w:rsidR="00DD3612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Решения квалификационной комиссии по вопросу о приеме квалификационных экзаменов у лиц, претендующих на присвоение статуса адвоката, принимались простым большинством голосов членов квалификационной комиссии, участвующих в ее заседании, путем голосования именными бюллетенями. </w:t>
      </w:r>
    </w:p>
    <w:p w14:paraId="3C9E553C" w14:textId="3EFF7532" w:rsidR="00490DE6" w:rsidRPr="003E01E9" w:rsidRDefault="00DD3612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При рассмотрении дисциплин</w:t>
      </w:r>
      <w:r w:rsidR="004052A9" w:rsidRPr="003E01E9">
        <w:rPr>
          <w:iCs/>
        </w:rPr>
        <w:t>арных дел члены квалификационной</w:t>
      </w:r>
      <w:r w:rsidRPr="003E01E9">
        <w:rPr>
          <w:iCs/>
        </w:rPr>
        <w:t xml:space="preserve"> комиссии принимают решение голосованием именными бюллетенями.</w:t>
      </w:r>
    </w:p>
    <w:p w14:paraId="1621AD22" w14:textId="13304CD0" w:rsidR="00A51A11" w:rsidRPr="003E01E9" w:rsidRDefault="00490DE6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К</w:t>
      </w:r>
      <w:r w:rsidR="00642E16" w:rsidRPr="003E01E9">
        <w:rPr>
          <w:iCs/>
        </w:rPr>
        <w:t xml:space="preserve">валификационный экзамен состоит из двух этапов – письменных ответов на вопросы (тестирование) </w:t>
      </w:r>
      <w:r w:rsidR="003438C9" w:rsidRPr="003E01E9">
        <w:rPr>
          <w:iCs/>
        </w:rPr>
        <w:t xml:space="preserve">– в компьютерной форме) </w:t>
      </w:r>
      <w:r w:rsidR="00642E16" w:rsidRPr="003E01E9">
        <w:rPr>
          <w:iCs/>
        </w:rPr>
        <w:t xml:space="preserve">и устного собеседования. </w:t>
      </w:r>
    </w:p>
    <w:p w14:paraId="1BC99E3C" w14:textId="4A394C48" w:rsidR="00A95283" w:rsidRPr="003E01E9" w:rsidRDefault="00A51A11" w:rsidP="00A51A1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Перечень вопросов тестирования и Перечень вопросов устного собеседования утверждаются Советом Федеральной палаты адвокатов РФ.</w:t>
      </w:r>
    </w:p>
    <w:p w14:paraId="679B4BE8" w14:textId="717BB90D" w:rsidR="00A51A11" w:rsidRPr="003E01E9" w:rsidRDefault="00A51A11" w:rsidP="00A51A1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Экзаменационные билеты для устного собеседования ежегодно формируются адвокатскими палатами субъектов РФ и должны содержать в каждом билете не менее 4 вопросов из утвержденного Советом Федеральной палаты адвокатов РФ Перечня вопросов устного собеседования.</w:t>
      </w:r>
    </w:p>
    <w:p w14:paraId="32771DD0" w14:textId="77777777" w:rsidR="005B12A7" w:rsidRPr="007B0C90" w:rsidRDefault="005B12A7" w:rsidP="00A51A11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14:paraId="318E07B8" w14:textId="3B687CB9" w:rsidR="005B12A7" w:rsidRPr="003E01E9" w:rsidRDefault="005B12A7" w:rsidP="00A12817">
      <w:pPr>
        <w:pStyle w:val="ab"/>
        <w:ind w:firstLine="540"/>
        <w:jc w:val="both"/>
      </w:pPr>
      <w:r w:rsidRPr="003E01E9">
        <w:t xml:space="preserve">Решением Совета Федеральной палаты адвокатов Российской Федерации об изменениях в Перечень вопросов для включения в экзаменационные билеты при приеме </w:t>
      </w:r>
      <w:r w:rsidRPr="003E01E9">
        <w:lastRenderedPageBreak/>
        <w:t>квалификационного экзамена у лиц, претендующих на приобретение статуса адвоката для устного собеседования от 22 марта 2021 года в Перечень вопросов внесены дополнения для включения в экзаменационные билеты при приеме квалификационного экзамена у лиц, претендующих на приобретение статуса адвоката, вопросами на знание обязательных требований законодательства о  противодействии легализации (отмывании) доходов, полученных преступным путем, и финансировании терроризма</w:t>
      </w:r>
    </w:p>
    <w:p w14:paraId="71FAAF5E" w14:textId="32859887" w:rsidR="005B12A7" w:rsidRPr="003E01E9" w:rsidRDefault="005B12A7" w:rsidP="00A12817">
      <w:pPr>
        <w:pStyle w:val="ab"/>
        <w:ind w:firstLine="540"/>
        <w:jc w:val="both"/>
      </w:pPr>
      <w:r w:rsidRPr="003E01E9">
        <w:t>Также указанные вопросы включены</w:t>
      </w:r>
      <w:r w:rsidRPr="003E01E9">
        <w:rPr>
          <w:iCs/>
        </w:rPr>
        <w:t xml:space="preserve"> в перечень вопросов компьютерного тестирования.</w:t>
      </w:r>
    </w:p>
    <w:p w14:paraId="3BBDD5BA" w14:textId="77777777" w:rsidR="00A95283" w:rsidRPr="003E01E9" w:rsidRDefault="00A95283" w:rsidP="000B20F0">
      <w:pPr>
        <w:pStyle w:val="ab"/>
        <w:ind w:firstLine="540"/>
        <w:jc w:val="both"/>
      </w:pPr>
    </w:p>
    <w:p w14:paraId="40EBE140" w14:textId="77777777" w:rsidR="00FB158F" w:rsidRPr="003E01E9" w:rsidRDefault="00FB158F" w:rsidP="00FB158F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К устному собеседованию допускаются претенденты, успешно сдавшие часть экзамена в виде письменных ответов на вопросы (тестирование).</w:t>
      </w:r>
    </w:p>
    <w:p w14:paraId="531AEE19" w14:textId="77777777" w:rsidR="005B12A7" w:rsidRPr="003E01E9" w:rsidRDefault="005B12A7" w:rsidP="00FB158F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6EEF070A" w14:textId="6A9096EC" w:rsidR="005B12A7" w:rsidRPr="003E01E9" w:rsidRDefault="005B12A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Решением X Всероссийского съезда адвокатов от 15 апреля 2021 года, утвержден пункт 1.1. статьи 23 КПЭА в следующей редакции:</w:t>
      </w:r>
    </w:p>
    <w:p w14:paraId="24B8B8B7" w14:textId="078CB0D4" w:rsidR="00A12817" w:rsidRPr="003E01E9" w:rsidRDefault="005B12A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«1.1. Лицо, уполномоченное возбуждать дисциплинарное производство, или его представители из числа членов Совета вправе принимать участие в работе квалификационной комиссии.».</w:t>
      </w:r>
    </w:p>
    <w:p w14:paraId="6E3E95A2" w14:textId="6983FCF8" w:rsidR="00A12817" w:rsidRPr="003E01E9" w:rsidRDefault="00A1281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При этом, указанные лица правом голоса при голосовании не обладают.</w:t>
      </w:r>
    </w:p>
    <w:p w14:paraId="79A14839" w14:textId="3B5CB934" w:rsidR="005B12A7" w:rsidRPr="003E01E9" w:rsidRDefault="005B12A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6F39DB86" w14:textId="0D36E2DB" w:rsidR="005B12A7" w:rsidRPr="003E01E9" w:rsidRDefault="005B12A7" w:rsidP="005B12A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Следует отметить, данным правом в Совете САП таким правом в отчетном периоде не воспользовались. </w:t>
      </w:r>
    </w:p>
    <w:p w14:paraId="0B9BD87B" w14:textId="77777777" w:rsidR="005B12A7" w:rsidRPr="003E01E9" w:rsidRDefault="005B12A7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75E42F1" w14:textId="6BA64B61" w:rsidR="000B33F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 xml:space="preserve">Всего </w:t>
      </w:r>
      <w:r w:rsidR="009509CF" w:rsidRPr="003E01E9">
        <w:rPr>
          <w:iCs/>
        </w:rPr>
        <w:t xml:space="preserve">за отчетный </w:t>
      </w:r>
      <w:r w:rsidR="00C042A5" w:rsidRPr="003E01E9">
        <w:rPr>
          <w:iCs/>
        </w:rPr>
        <w:t xml:space="preserve">период </w:t>
      </w:r>
      <w:r w:rsidR="000F4BA3" w:rsidRPr="003E01E9">
        <w:rPr>
          <w:iCs/>
        </w:rPr>
        <w:t>8</w:t>
      </w:r>
      <w:r w:rsidR="00C042A5" w:rsidRPr="003E01E9">
        <w:rPr>
          <w:iCs/>
        </w:rPr>
        <w:t xml:space="preserve"> </w:t>
      </w:r>
      <w:r w:rsidR="004372F6" w:rsidRPr="003E01E9">
        <w:rPr>
          <w:iCs/>
        </w:rPr>
        <w:t>претендентов</w:t>
      </w:r>
      <w:r w:rsidR="00F06901" w:rsidRPr="003E01E9">
        <w:rPr>
          <w:iCs/>
        </w:rPr>
        <w:t xml:space="preserve"> сдавало экзамен</w:t>
      </w:r>
      <w:r w:rsidRPr="003E01E9">
        <w:rPr>
          <w:iCs/>
        </w:rPr>
        <w:t xml:space="preserve"> на присвоение статус</w:t>
      </w:r>
      <w:r w:rsidR="00916BE3" w:rsidRPr="003E01E9">
        <w:rPr>
          <w:iCs/>
        </w:rPr>
        <w:t>а адвоката</w:t>
      </w:r>
      <w:r w:rsidR="00DB327A" w:rsidRPr="003E01E9">
        <w:rPr>
          <w:iCs/>
        </w:rPr>
        <w:t xml:space="preserve"> из которых</w:t>
      </w:r>
      <w:r w:rsidR="00916BE3" w:rsidRPr="003E01E9">
        <w:rPr>
          <w:iCs/>
        </w:rPr>
        <w:t xml:space="preserve"> успешно сдали </w:t>
      </w:r>
      <w:r w:rsidR="00C042A5" w:rsidRPr="003E01E9">
        <w:rPr>
          <w:iCs/>
        </w:rPr>
        <w:t>двое</w:t>
      </w:r>
      <w:r w:rsidR="00180B83" w:rsidRPr="003E01E9">
        <w:rPr>
          <w:iCs/>
        </w:rPr>
        <w:t xml:space="preserve"> </w:t>
      </w:r>
      <w:r w:rsidR="000B33F0" w:rsidRPr="003E01E9">
        <w:rPr>
          <w:iCs/>
        </w:rPr>
        <w:t>(</w:t>
      </w:r>
      <w:r w:rsidR="000F4BA3" w:rsidRPr="003E01E9">
        <w:rPr>
          <w:iCs/>
        </w:rPr>
        <w:t>6</w:t>
      </w:r>
      <w:r w:rsidR="00C042A5" w:rsidRPr="003E01E9">
        <w:rPr>
          <w:iCs/>
        </w:rPr>
        <w:t xml:space="preserve"> справились </w:t>
      </w:r>
      <w:r w:rsidR="00BA11FA" w:rsidRPr="003E01E9">
        <w:rPr>
          <w:iCs/>
        </w:rPr>
        <w:t>с тестированием,</w:t>
      </w:r>
      <w:r w:rsidR="000F4BA3" w:rsidRPr="003E01E9">
        <w:rPr>
          <w:iCs/>
        </w:rPr>
        <w:t xml:space="preserve"> 1 не сдал тест,</w:t>
      </w:r>
      <w:r w:rsidR="00BA11FA" w:rsidRPr="003E01E9">
        <w:rPr>
          <w:iCs/>
        </w:rPr>
        <w:t xml:space="preserve"> </w:t>
      </w:r>
      <w:r w:rsidR="000F4BA3" w:rsidRPr="003E01E9">
        <w:rPr>
          <w:iCs/>
        </w:rPr>
        <w:t xml:space="preserve">1 не допущен до экзамена, </w:t>
      </w:r>
      <w:r w:rsidR="00C042A5" w:rsidRPr="003E01E9">
        <w:rPr>
          <w:iCs/>
        </w:rPr>
        <w:t>только двое из пяти</w:t>
      </w:r>
      <w:r w:rsidR="000B33F0" w:rsidRPr="003E01E9">
        <w:rPr>
          <w:iCs/>
        </w:rPr>
        <w:t xml:space="preserve"> с устным собеседованием). </w:t>
      </w:r>
    </w:p>
    <w:p w14:paraId="6A4C090A" w14:textId="4CE9C31C" w:rsidR="006358F1" w:rsidRPr="003E01E9" w:rsidRDefault="000B33F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E01E9">
        <w:rPr>
          <w:iCs/>
        </w:rPr>
        <w:t>З</w:t>
      </w:r>
      <w:r w:rsidR="009E03B7" w:rsidRPr="003E01E9">
        <w:rPr>
          <w:iCs/>
        </w:rPr>
        <w:t>а прошлый период</w:t>
      </w:r>
      <w:r w:rsidR="00A12817" w:rsidRPr="003E01E9">
        <w:rPr>
          <w:iCs/>
        </w:rPr>
        <w:t xml:space="preserve"> (2019-2020 </w:t>
      </w:r>
      <w:proofErr w:type="spellStart"/>
      <w:r w:rsidR="00A12817" w:rsidRPr="003E01E9">
        <w:rPr>
          <w:iCs/>
        </w:rPr>
        <w:t>гг</w:t>
      </w:r>
      <w:proofErr w:type="spellEnd"/>
      <w:r w:rsidR="00A12817" w:rsidRPr="003E01E9">
        <w:rPr>
          <w:iCs/>
        </w:rPr>
        <w:t>)</w:t>
      </w:r>
      <w:r w:rsidR="009E03B7" w:rsidRPr="003E01E9">
        <w:rPr>
          <w:iCs/>
        </w:rPr>
        <w:t xml:space="preserve"> было соотношение </w:t>
      </w:r>
      <w:r w:rsidR="00711468" w:rsidRPr="003E01E9">
        <w:rPr>
          <w:iCs/>
        </w:rPr>
        <w:t xml:space="preserve">следующее - </w:t>
      </w:r>
      <w:r w:rsidR="000F4BA3" w:rsidRPr="003E01E9">
        <w:rPr>
          <w:iCs/>
        </w:rPr>
        <w:t>5</w:t>
      </w:r>
      <w:r w:rsidR="00916EC7" w:rsidRPr="003E01E9">
        <w:rPr>
          <w:iCs/>
        </w:rPr>
        <w:t xml:space="preserve"> сдавало и </w:t>
      </w:r>
      <w:r w:rsidR="000F4BA3" w:rsidRPr="003E01E9">
        <w:rPr>
          <w:iCs/>
        </w:rPr>
        <w:t>2</w:t>
      </w:r>
      <w:r w:rsidR="009E03B7" w:rsidRPr="003E01E9">
        <w:rPr>
          <w:iCs/>
        </w:rPr>
        <w:t xml:space="preserve"> сдали.</w:t>
      </w:r>
    </w:p>
    <w:p w14:paraId="1EB55F29" w14:textId="77777777" w:rsidR="00A12817" w:rsidRPr="003E01E9" w:rsidRDefault="00A12817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61368A5E" w14:textId="148D6F7C" w:rsidR="004B2F60" w:rsidRPr="003E01E9" w:rsidRDefault="00850600" w:rsidP="00850600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 xml:space="preserve">В отчетном периоде </w:t>
      </w:r>
      <w:r w:rsidR="004B2F60" w:rsidRPr="003E01E9">
        <w:rPr>
          <w:iCs/>
        </w:rPr>
        <w:t>продолжена</w:t>
      </w:r>
      <w:r w:rsidR="0070174E" w:rsidRPr="003E01E9">
        <w:rPr>
          <w:iCs/>
        </w:rPr>
        <w:t xml:space="preserve"> деятельность комиссии по рассмотрению </w:t>
      </w:r>
      <w:r w:rsidR="004B2F60" w:rsidRPr="003E01E9">
        <w:rPr>
          <w:iCs/>
        </w:rPr>
        <w:t>нарушений со стороны адвокатов, т.е. были рассмотрены все возбужденные и поступившие в комиссию дисциплинарные</w:t>
      </w:r>
      <w:r w:rsidR="0070174E" w:rsidRPr="003E01E9">
        <w:rPr>
          <w:iCs/>
        </w:rPr>
        <w:t xml:space="preserve"> производств</w:t>
      </w:r>
      <w:r w:rsidR="004B2F60" w:rsidRPr="003E01E9">
        <w:rPr>
          <w:iCs/>
        </w:rPr>
        <w:t>а</w:t>
      </w:r>
      <w:r w:rsidR="00284E95" w:rsidRPr="003E01E9">
        <w:rPr>
          <w:iCs/>
        </w:rPr>
        <w:t xml:space="preserve"> в отношении адвокатов</w:t>
      </w:r>
      <w:r w:rsidRPr="003E01E9">
        <w:rPr>
          <w:iCs/>
        </w:rPr>
        <w:t xml:space="preserve"> </w:t>
      </w:r>
      <w:r w:rsidR="0070174E" w:rsidRPr="003E01E9">
        <w:rPr>
          <w:iCs/>
        </w:rPr>
        <w:t xml:space="preserve">палаты. </w:t>
      </w:r>
    </w:p>
    <w:p w14:paraId="405AE187" w14:textId="3998C4F8" w:rsidR="005B12A7" w:rsidRPr="003E01E9" w:rsidRDefault="00135C82" w:rsidP="00850600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>Распоряжениями</w:t>
      </w:r>
      <w:r w:rsidR="0070174E" w:rsidRPr="003E01E9">
        <w:rPr>
          <w:iCs/>
        </w:rPr>
        <w:t xml:space="preserve"> Президента палаты </w:t>
      </w:r>
      <w:r w:rsidR="00916BE3" w:rsidRPr="003E01E9">
        <w:rPr>
          <w:iCs/>
        </w:rPr>
        <w:t xml:space="preserve">было </w:t>
      </w:r>
      <w:r w:rsidR="0070174E" w:rsidRPr="003E01E9">
        <w:rPr>
          <w:iCs/>
        </w:rPr>
        <w:t>возбуждено</w:t>
      </w:r>
      <w:r w:rsidR="004B2F60" w:rsidRPr="003E01E9">
        <w:rPr>
          <w:iCs/>
        </w:rPr>
        <w:t xml:space="preserve"> </w:t>
      </w:r>
      <w:r w:rsidR="003E01E9">
        <w:rPr>
          <w:iCs/>
        </w:rPr>
        <w:t>7</w:t>
      </w:r>
      <w:r w:rsidR="00FF7BF1" w:rsidRPr="003E01E9">
        <w:rPr>
          <w:iCs/>
        </w:rPr>
        <w:t xml:space="preserve"> </w:t>
      </w:r>
      <w:r w:rsidR="00462D1B" w:rsidRPr="003E01E9">
        <w:rPr>
          <w:iCs/>
        </w:rPr>
        <w:t xml:space="preserve">дисциплинарных производств </w:t>
      </w:r>
      <w:r w:rsidR="00916BE3" w:rsidRPr="003E01E9">
        <w:rPr>
          <w:iCs/>
        </w:rPr>
        <w:t>по раз</w:t>
      </w:r>
      <w:r w:rsidR="00462D1B" w:rsidRPr="003E01E9">
        <w:rPr>
          <w:iCs/>
        </w:rPr>
        <w:t>личн</w:t>
      </w:r>
      <w:r w:rsidR="00916BE3" w:rsidRPr="003E01E9">
        <w:rPr>
          <w:iCs/>
        </w:rPr>
        <w:t>ым основаниям</w:t>
      </w:r>
      <w:r w:rsidR="001E373A" w:rsidRPr="003E01E9">
        <w:rPr>
          <w:iCs/>
        </w:rPr>
        <w:t>.</w:t>
      </w:r>
    </w:p>
    <w:p w14:paraId="2F411C53" w14:textId="2CDC00B7" w:rsidR="00157FD1" w:rsidRPr="003E01E9" w:rsidRDefault="008C1C67" w:rsidP="00850600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>Основаниями</w:t>
      </w:r>
      <w:r w:rsidR="00462D1B" w:rsidRPr="003E01E9">
        <w:rPr>
          <w:iCs/>
        </w:rPr>
        <w:t xml:space="preserve"> возбуждения дисциплинарных производств</w:t>
      </w:r>
      <w:r w:rsidRPr="003E01E9">
        <w:rPr>
          <w:iCs/>
        </w:rPr>
        <w:t xml:space="preserve"> послужили: </w:t>
      </w:r>
      <w:r w:rsidR="00462D1B" w:rsidRPr="003E01E9">
        <w:rPr>
          <w:iCs/>
        </w:rPr>
        <w:t xml:space="preserve"> </w:t>
      </w:r>
      <w:r w:rsidR="00D27FA3" w:rsidRPr="003E01E9">
        <w:rPr>
          <w:iCs/>
        </w:rPr>
        <w:t>неисполнение либо ненадлежащее исполнение адвокатами своих профессиональных обязанностей и, как следствие, жалобы от подзащитных</w:t>
      </w:r>
      <w:r w:rsidR="001E373A" w:rsidRPr="003E01E9">
        <w:rPr>
          <w:iCs/>
        </w:rPr>
        <w:t>, доверителей</w:t>
      </w:r>
      <w:r w:rsidR="00D27FA3" w:rsidRPr="003E01E9">
        <w:rPr>
          <w:iCs/>
        </w:rPr>
        <w:t xml:space="preserve">, </w:t>
      </w:r>
      <w:r w:rsidR="001E373A" w:rsidRPr="003E01E9">
        <w:rPr>
          <w:iCs/>
        </w:rPr>
        <w:t>осуществление защиты по назначению с нарушением порядка, установленного Региональными правилами,</w:t>
      </w:r>
      <w:r w:rsidR="001E373A" w:rsidRPr="003E01E9">
        <w:rPr>
          <w:color w:val="000000"/>
          <w:sz w:val="27"/>
          <w:szCs w:val="27"/>
        </w:rPr>
        <w:t xml:space="preserve"> неявка</w:t>
      </w:r>
      <w:r w:rsidR="001E373A" w:rsidRPr="003E01E9">
        <w:rPr>
          <w:iCs/>
        </w:rPr>
        <w:t xml:space="preserve"> в назначенное время для участия в судебном заседании или следственном действии  о которых он был предупрежден, </w:t>
      </w:r>
      <w:r w:rsidR="009602BE" w:rsidRPr="003E01E9">
        <w:rPr>
          <w:iCs/>
        </w:rPr>
        <w:t>не соблюдение Кодекс</w:t>
      </w:r>
      <w:hyperlink r:id="rId9" w:history="1"/>
      <w:r w:rsidR="009602BE" w:rsidRPr="003E01E9">
        <w:rPr>
          <w:iCs/>
        </w:rPr>
        <w:t xml:space="preserve">а </w:t>
      </w:r>
      <w:r w:rsidR="002E68A8" w:rsidRPr="003E01E9">
        <w:rPr>
          <w:iCs/>
        </w:rPr>
        <w:t xml:space="preserve">профессиональной этики адвоката, </w:t>
      </w:r>
      <w:r w:rsidR="00180B83" w:rsidRPr="003E01E9">
        <w:rPr>
          <w:iCs/>
        </w:rPr>
        <w:t xml:space="preserve">представления Министерства юстиции по Сахалинской области, </w:t>
      </w:r>
      <w:r w:rsidR="009602BE" w:rsidRPr="003E01E9">
        <w:rPr>
          <w:iCs/>
        </w:rPr>
        <w:t xml:space="preserve">письменные обращения судов, </w:t>
      </w:r>
      <w:r w:rsidR="000A51FF" w:rsidRPr="003E01E9">
        <w:rPr>
          <w:iCs/>
        </w:rPr>
        <w:t>а также</w:t>
      </w:r>
      <w:r w:rsidR="009C6437" w:rsidRPr="003E01E9">
        <w:rPr>
          <w:iCs/>
        </w:rPr>
        <w:t xml:space="preserve"> представления, внесенн</w:t>
      </w:r>
      <w:r w:rsidR="000A51FF" w:rsidRPr="003E01E9">
        <w:rPr>
          <w:iCs/>
        </w:rPr>
        <w:t>ые</w:t>
      </w:r>
      <w:r w:rsidR="009C6437" w:rsidRPr="003E01E9">
        <w:rPr>
          <w:iCs/>
        </w:rPr>
        <w:t xml:space="preserve"> вице-президентом</w:t>
      </w:r>
      <w:r w:rsidR="00DF7451" w:rsidRPr="003E01E9">
        <w:rPr>
          <w:iCs/>
        </w:rPr>
        <w:t xml:space="preserve"> палаты</w:t>
      </w:r>
      <w:r w:rsidR="00180B83" w:rsidRPr="003E01E9">
        <w:rPr>
          <w:iCs/>
        </w:rPr>
        <w:t>.</w:t>
      </w:r>
      <w:r w:rsidR="000A51FF" w:rsidRPr="003E01E9">
        <w:rPr>
          <w:iCs/>
        </w:rPr>
        <w:t xml:space="preserve"> </w:t>
      </w:r>
    </w:p>
    <w:p w14:paraId="3FE1A98A" w14:textId="416077AD" w:rsidR="009C6437" w:rsidRPr="003E01E9" w:rsidRDefault="00462D1B" w:rsidP="00850600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 xml:space="preserve">За </w:t>
      </w:r>
      <w:r w:rsidR="001E373A" w:rsidRPr="003E01E9">
        <w:rPr>
          <w:iCs/>
        </w:rPr>
        <w:t>прошлый период</w:t>
      </w:r>
      <w:r w:rsidR="005B12A7" w:rsidRPr="003E01E9">
        <w:rPr>
          <w:iCs/>
        </w:rPr>
        <w:t xml:space="preserve"> (2019-2020 гг.)</w:t>
      </w:r>
      <w:r w:rsidR="001E373A" w:rsidRPr="003E01E9">
        <w:rPr>
          <w:iCs/>
        </w:rPr>
        <w:t xml:space="preserve"> было </w:t>
      </w:r>
      <w:r w:rsidR="001E373A" w:rsidRPr="003E01E9">
        <w:rPr>
          <w:iCs/>
          <w:u w:val="single"/>
        </w:rPr>
        <w:t xml:space="preserve">возбуждено </w:t>
      </w:r>
      <w:r w:rsidR="00064CB3" w:rsidRPr="003E01E9">
        <w:rPr>
          <w:iCs/>
          <w:u w:val="single"/>
        </w:rPr>
        <w:t>9</w:t>
      </w:r>
      <w:r w:rsidRPr="003E01E9">
        <w:rPr>
          <w:iCs/>
          <w:u w:val="single"/>
        </w:rPr>
        <w:t xml:space="preserve"> производств</w:t>
      </w:r>
      <w:r w:rsidRPr="003E01E9">
        <w:rPr>
          <w:iCs/>
        </w:rPr>
        <w:t xml:space="preserve"> по различным основаниям</w:t>
      </w:r>
      <w:r w:rsidR="007B0C90" w:rsidRPr="003E01E9">
        <w:rPr>
          <w:iCs/>
        </w:rPr>
        <w:t>.</w:t>
      </w:r>
    </w:p>
    <w:p w14:paraId="2C1FCB46" w14:textId="77777777" w:rsidR="00064CB3" w:rsidRPr="003E01E9" w:rsidRDefault="009C6437" w:rsidP="004372F6">
      <w:pPr>
        <w:tabs>
          <w:tab w:val="left" w:pos="5760"/>
        </w:tabs>
        <w:ind w:firstLine="720"/>
        <w:jc w:val="both"/>
        <w:rPr>
          <w:iCs/>
        </w:rPr>
      </w:pPr>
      <w:r w:rsidRPr="003E01E9">
        <w:rPr>
          <w:iCs/>
        </w:rPr>
        <w:t xml:space="preserve">Все дисциплинарные производства были рассмотрены в предусмотренные законом сроки. </w:t>
      </w:r>
    </w:p>
    <w:p w14:paraId="4F31F7E9" w14:textId="7A973219" w:rsidR="004372F6" w:rsidRDefault="009C6437" w:rsidP="004372F6">
      <w:pPr>
        <w:tabs>
          <w:tab w:val="left" w:pos="5760"/>
        </w:tabs>
        <w:ind w:firstLine="720"/>
        <w:jc w:val="both"/>
      </w:pPr>
      <w:r w:rsidRPr="003E01E9">
        <w:t>В</w:t>
      </w:r>
      <w:r w:rsidR="00711468" w:rsidRPr="003E01E9">
        <w:t xml:space="preserve"> </w:t>
      </w:r>
      <w:r w:rsidR="006D560E" w:rsidRPr="003E01E9">
        <w:t>3</w:t>
      </w:r>
      <w:r w:rsidR="00C042A5" w:rsidRPr="003E01E9">
        <w:t>-х</w:t>
      </w:r>
      <w:r w:rsidR="00CF641A" w:rsidRPr="003E01E9">
        <w:t xml:space="preserve"> </w:t>
      </w:r>
      <w:r w:rsidR="00462D1B" w:rsidRPr="003E01E9">
        <w:t>случаях комиссия</w:t>
      </w:r>
      <w:r w:rsidRPr="003E01E9">
        <w:t xml:space="preserve"> признала нарушения со стороны адвокатов и вопрос о мере </w:t>
      </w:r>
      <w:r w:rsidR="00F14C72" w:rsidRPr="003E01E9">
        <w:t>д</w:t>
      </w:r>
      <w:r w:rsidR="00166079" w:rsidRPr="003E01E9">
        <w:t>исциплина</w:t>
      </w:r>
      <w:r w:rsidR="00F14C72" w:rsidRPr="003E01E9">
        <w:t>рной ответственности</w:t>
      </w:r>
      <w:r w:rsidRPr="003E01E9">
        <w:t xml:space="preserve"> реш</w:t>
      </w:r>
      <w:r w:rsidR="00CF641A" w:rsidRPr="003E01E9">
        <w:t>ался на заседании Совета палаты, в</w:t>
      </w:r>
      <w:r w:rsidR="00FF7BF1" w:rsidRPr="003E01E9">
        <w:t xml:space="preserve"> </w:t>
      </w:r>
      <w:r w:rsidR="006D560E" w:rsidRPr="003E01E9">
        <w:t xml:space="preserve">трех </w:t>
      </w:r>
      <w:r w:rsidR="00FF7BF1" w:rsidRPr="003E01E9">
        <w:t xml:space="preserve"> дисциплинарны</w:t>
      </w:r>
      <w:r w:rsidR="00703FB5" w:rsidRPr="003E01E9">
        <w:t>е</w:t>
      </w:r>
      <w:r w:rsidR="00FF7BF1" w:rsidRPr="003E01E9">
        <w:t xml:space="preserve"> производства</w:t>
      </w:r>
      <w:r w:rsidR="00FF7BF1" w:rsidRPr="007B0C90">
        <w:t xml:space="preserve"> прекращены</w:t>
      </w:r>
      <w:r w:rsidR="006D560E">
        <w:t xml:space="preserve"> </w:t>
      </w:r>
      <w:r w:rsidR="006D560E" w:rsidRPr="006D560E">
        <w:t>вследствие отсутствия в действиях (бездействии) адвокат</w:t>
      </w:r>
      <w:r w:rsidR="001E373A">
        <w:t xml:space="preserve"> </w:t>
      </w:r>
      <w:r w:rsidR="006D560E" w:rsidRPr="006D560E">
        <w:t>нарушения норм законодательства об адвокатской деятельности и адвокатуре и (или)</w:t>
      </w:r>
      <w:r w:rsidR="00FF7BF1" w:rsidRPr="007B0C90">
        <w:t xml:space="preserve"> Кодекса профессиональной этики адвоката</w:t>
      </w:r>
      <w:r w:rsidR="006D560E">
        <w:t>.</w:t>
      </w:r>
    </w:p>
    <w:p w14:paraId="4B008B3F" w14:textId="77777777" w:rsidR="004372F6" w:rsidRDefault="004372F6" w:rsidP="004372F6">
      <w:pPr>
        <w:tabs>
          <w:tab w:val="left" w:pos="5760"/>
        </w:tabs>
        <w:ind w:firstLine="720"/>
        <w:jc w:val="both"/>
        <w:rPr>
          <w:bCs/>
        </w:rPr>
      </w:pPr>
    </w:p>
    <w:p w14:paraId="420A2211" w14:textId="69DFD28F" w:rsidR="004372F6" w:rsidRDefault="00850600" w:rsidP="00A12817">
      <w:pPr>
        <w:tabs>
          <w:tab w:val="left" w:pos="5760"/>
        </w:tabs>
        <w:ind w:firstLine="720"/>
        <w:jc w:val="both"/>
      </w:pPr>
      <w:r w:rsidRPr="004372F6">
        <w:rPr>
          <w:bCs/>
        </w:rPr>
        <w:t>Спасибо за внимание.</w:t>
      </w:r>
    </w:p>
    <w:p w14:paraId="1693CE06" w14:textId="77777777" w:rsidR="003E01E9" w:rsidRDefault="003E01E9" w:rsidP="000D735F">
      <w:pPr>
        <w:pStyle w:val="ab"/>
        <w:jc w:val="both"/>
      </w:pPr>
    </w:p>
    <w:p w14:paraId="1C16AB3A" w14:textId="6D6353D4" w:rsidR="00A12817" w:rsidRPr="004372F6" w:rsidRDefault="006D560E" w:rsidP="000D735F">
      <w:pPr>
        <w:pStyle w:val="ab"/>
        <w:jc w:val="both"/>
      </w:pPr>
      <w:r>
        <w:t xml:space="preserve">Член </w:t>
      </w:r>
      <w:r w:rsidR="000D735F" w:rsidRPr="004372F6">
        <w:t>квалификационной комиссии САП</w:t>
      </w:r>
    </w:p>
    <w:p w14:paraId="7432B415" w14:textId="77777777" w:rsidR="000D735F" w:rsidRPr="004372F6" w:rsidRDefault="000D735F" w:rsidP="000D735F">
      <w:pPr>
        <w:pStyle w:val="ab"/>
        <w:jc w:val="both"/>
      </w:pPr>
      <w:r w:rsidRPr="004372F6">
        <w:t xml:space="preserve">Адвокат           </w:t>
      </w:r>
      <w:r w:rsidR="004372F6">
        <w:t xml:space="preserve">    </w:t>
      </w:r>
      <w:r w:rsidRPr="004372F6">
        <w:t xml:space="preserve">                                                                                                      Гайкалов В.С. </w:t>
      </w:r>
    </w:p>
    <w:sectPr w:rsidR="000D735F" w:rsidRPr="004372F6" w:rsidSect="003E0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E196" w14:textId="77777777" w:rsidR="008747A3" w:rsidRDefault="008747A3" w:rsidP="00284E95">
      <w:r>
        <w:separator/>
      </w:r>
    </w:p>
  </w:endnote>
  <w:endnote w:type="continuationSeparator" w:id="0">
    <w:p w14:paraId="7B283E22" w14:textId="77777777" w:rsidR="008747A3" w:rsidRDefault="008747A3" w:rsidP="0028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821D" w14:textId="77777777" w:rsidR="008747A3" w:rsidRDefault="008747A3" w:rsidP="00284E95">
      <w:r>
        <w:separator/>
      </w:r>
    </w:p>
  </w:footnote>
  <w:footnote w:type="continuationSeparator" w:id="0">
    <w:p w14:paraId="43A46B60" w14:textId="77777777" w:rsidR="008747A3" w:rsidRDefault="008747A3" w:rsidP="0028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3295"/>
    <w:multiLevelType w:val="hybridMultilevel"/>
    <w:tmpl w:val="42226154"/>
    <w:lvl w:ilvl="0" w:tplc="8BB04EA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00"/>
    <w:rsid w:val="00030109"/>
    <w:rsid w:val="00064CB3"/>
    <w:rsid w:val="00074854"/>
    <w:rsid w:val="0008067D"/>
    <w:rsid w:val="000A51FF"/>
    <w:rsid w:val="000A65BF"/>
    <w:rsid w:val="000B20F0"/>
    <w:rsid w:val="000B33F0"/>
    <w:rsid w:val="000D735F"/>
    <w:rsid w:val="000F4BA3"/>
    <w:rsid w:val="0010066F"/>
    <w:rsid w:val="00135C82"/>
    <w:rsid w:val="00146246"/>
    <w:rsid w:val="00157FD1"/>
    <w:rsid w:val="00166079"/>
    <w:rsid w:val="00180B83"/>
    <w:rsid w:val="001B5F7D"/>
    <w:rsid w:val="001C27F6"/>
    <w:rsid w:val="001E1AD4"/>
    <w:rsid w:val="001E201C"/>
    <w:rsid w:val="001E373A"/>
    <w:rsid w:val="001E69CE"/>
    <w:rsid w:val="00201825"/>
    <w:rsid w:val="00222A54"/>
    <w:rsid w:val="00233536"/>
    <w:rsid w:val="0024699C"/>
    <w:rsid w:val="00261485"/>
    <w:rsid w:val="002742ED"/>
    <w:rsid w:val="00284E95"/>
    <w:rsid w:val="00286686"/>
    <w:rsid w:val="002B44E8"/>
    <w:rsid w:val="002C3086"/>
    <w:rsid w:val="002E68A8"/>
    <w:rsid w:val="00335E90"/>
    <w:rsid w:val="00336C11"/>
    <w:rsid w:val="003438C9"/>
    <w:rsid w:val="00345505"/>
    <w:rsid w:val="0035287A"/>
    <w:rsid w:val="003542EB"/>
    <w:rsid w:val="003705E3"/>
    <w:rsid w:val="003A001C"/>
    <w:rsid w:val="003A4C11"/>
    <w:rsid w:val="003B3618"/>
    <w:rsid w:val="003D202D"/>
    <w:rsid w:val="003E01E9"/>
    <w:rsid w:val="003F29B9"/>
    <w:rsid w:val="004052A9"/>
    <w:rsid w:val="00405AC4"/>
    <w:rsid w:val="00433728"/>
    <w:rsid w:val="004372F6"/>
    <w:rsid w:val="00442E81"/>
    <w:rsid w:val="00462D1B"/>
    <w:rsid w:val="004853C2"/>
    <w:rsid w:val="00490DE6"/>
    <w:rsid w:val="004973F5"/>
    <w:rsid w:val="004B2F60"/>
    <w:rsid w:val="004D4689"/>
    <w:rsid w:val="0051388A"/>
    <w:rsid w:val="00552889"/>
    <w:rsid w:val="00571DB1"/>
    <w:rsid w:val="00575B69"/>
    <w:rsid w:val="00587AA7"/>
    <w:rsid w:val="0059317A"/>
    <w:rsid w:val="005A4943"/>
    <w:rsid w:val="005B12A7"/>
    <w:rsid w:val="005E3E63"/>
    <w:rsid w:val="005F0DB1"/>
    <w:rsid w:val="00616DDB"/>
    <w:rsid w:val="0062556B"/>
    <w:rsid w:val="006358F1"/>
    <w:rsid w:val="00642E16"/>
    <w:rsid w:val="00646B1D"/>
    <w:rsid w:val="006536E6"/>
    <w:rsid w:val="006D560E"/>
    <w:rsid w:val="006F5351"/>
    <w:rsid w:val="0070174E"/>
    <w:rsid w:val="00703FB5"/>
    <w:rsid w:val="00711468"/>
    <w:rsid w:val="007219B4"/>
    <w:rsid w:val="007447E5"/>
    <w:rsid w:val="00751B75"/>
    <w:rsid w:val="007B0C90"/>
    <w:rsid w:val="007B133F"/>
    <w:rsid w:val="00841CB2"/>
    <w:rsid w:val="00850600"/>
    <w:rsid w:val="00853FEA"/>
    <w:rsid w:val="008747A3"/>
    <w:rsid w:val="0088224C"/>
    <w:rsid w:val="00884313"/>
    <w:rsid w:val="00891266"/>
    <w:rsid w:val="008938EB"/>
    <w:rsid w:val="008C118E"/>
    <w:rsid w:val="008C1C67"/>
    <w:rsid w:val="008D3675"/>
    <w:rsid w:val="008D5F41"/>
    <w:rsid w:val="009031B1"/>
    <w:rsid w:val="00916BE3"/>
    <w:rsid w:val="00916EC7"/>
    <w:rsid w:val="00930477"/>
    <w:rsid w:val="009345F8"/>
    <w:rsid w:val="00934889"/>
    <w:rsid w:val="00940815"/>
    <w:rsid w:val="00946FDF"/>
    <w:rsid w:val="009509CF"/>
    <w:rsid w:val="009602BE"/>
    <w:rsid w:val="00974B5D"/>
    <w:rsid w:val="009930D7"/>
    <w:rsid w:val="009A1A76"/>
    <w:rsid w:val="009C6437"/>
    <w:rsid w:val="009E03B7"/>
    <w:rsid w:val="009E740B"/>
    <w:rsid w:val="009F039E"/>
    <w:rsid w:val="009F16CD"/>
    <w:rsid w:val="00A12817"/>
    <w:rsid w:val="00A17CC5"/>
    <w:rsid w:val="00A3289C"/>
    <w:rsid w:val="00A51A11"/>
    <w:rsid w:val="00A914A2"/>
    <w:rsid w:val="00A95283"/>
    <w:rsid w:val="00AB3610"/>
    <w:rsid w:val="00AB682A"/>
    <w:rsid w:val="00AC1911"/>
    <w:rsid w:val="00AC713E"/>
    <w:rsid w:val="00AD280C"/>
    <w:rsid w:val="00AF2517"/>
    <w:rsid w:val="00B52A01"/>
    <w:rsid w:val="00B76326"/>
    <w:rsid w:val="00B92431"/>
    <w:rsid w:val="00BA11FA"/>
    <w:rsid w:val="00BC38D8"/>
    <w:rsid w:val="00BC4EC8"/>
    <w:rsid w:val="00BD334E"/>
    <w:rsid w:val="00C042A5"/>
    <w:rsid w:val="00C163AB"/>
    <w:rsid w:val="00C55EFC"/>
    <w:rsid w:val="00C773BF"/>
    <w:rsid w:val="00C86192"/>
    <w:rsid w:val="00CA0A66"/>
    <w:rsid w:val="00CA797D"/>
    <w:rsid w:val="00CB0F74"/>
    <w:rsid w:val="00CC2269"/>
    <w:rsid w:val="00CC440A"/>
    <w:rsid w:val="00CD6E72"/>
    <w:rsid w:val="00CD7581"/>
    <w:rsid w:val="00CF641A"/>
    <w:rsid w:val="00D06495"/>
    <w:rsid w:val="00D103F1"/>
    <w:rsid w:val="00D1261B"/>
    <w:rsid w:val="00D2699E"/>
    <w:rsid w:val="00D27FA3"/>
    <w:rsid w:val="00D36CD0"/>
    <w:rsid w:val="00D420DC"/>
    <w:rsid w:val="00D5640F"/>
    <w:rsid w:val="00D828B5"/>
    <w:rsid w:val="00D91182"/>
    <w:rsid w:val="00DA06FB"/>
    <w:rsid w:val="00DB327A"/>
    <w:rsid w:val="00DD15AD"/>
    <w:rsid w:val="00DD3612"/>
    <w:rsid w:val="00DE57FC"/>
    <w:rsid w:val="00DF7451"/>
    <w:rsid w:val="00E052A5"/>
    <w:rsid w:val="00E404A4"/>
    <w:rsid w:val="00E60557"/>
    <w:rsid w:val="00E8661D"/>
    <w:rsid w:val="00E904B7"/>
    <w:rsid w:val="00E97199"/>
    <w:rsid w:val="00EB276D"/>
    <w:rsid w:val="00EB3233"/>
    <w:rsid w:val="00EB3404"/>
    <w:rsid w:val="00ED15A3"/>
    <w:rsid w:val="00F065A0"/>
    <w:rsid w:val="00F06901"/>
    <w:rsid w:val="00F141D4"/>
    <w:rsid w:val="00F14C72"/>
    <w:rsid w:val="00F26161"/>
    <w:rsid w:val="00F45745"/>
    <w:rsid w:val="00F62E28"/>
    <w:rsid w:val="00F753FE"/>
    <w:rsid w:val="00F77660"/>
    <w:rsid w:val="00FA4331"/>
    <w:rsid w:val="00FA680F"/>
    <w:rsid w:val="00FB158F"/>
    <w:rsid w:val="00FB33D6"/>
    <w:rsid w:val="00FB37B5"/>
    <w:rsid w:val="00FC51E7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4FA0"/>
  <w15:chartTrackingRefBased/>
  <w15:docId w15:val="{AAAD94D2-5FDF-4BCB-B9A3-E0B34084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4E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53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2A9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052A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02BE"/>
    <w:rPr>
      <w:color w:val="0563C1" w:themeColor="hyperlink"/>
      <w:u w:val="single"/>
    </w:rPr>
  </w:style>
  <w:style w:type="paragraph" w:styleId="ab">
    <w:name w:val="No Spacing"/>
    <w:uiPriority w:val="1"/>
    <w:qFormat/>
    <w:rsid w:val="0026148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5F7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186BEEBB117B42A50A5A207D0A9343E13B6D1A18BFC4C91E04E063D1CAE357EDC5302D1779963CCBDA761AA2b5W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9118FAA5B77DA243349601996766ED60524A56E1A4FE643D389502AMD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5179-2E3B-41EF-AAE6-C99B89D6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consultantplus://offline/ref=5CA9118FAA5B77DA243349601996766ED60524A56E1A4FE643D389502AMDVEJ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Михайлович</dc:creator>
  <cp:keywords/>
  <cp:lastModifiedBy>Максим Белянин</cp:lastModifiedBy>
  <cp:revision>2</cp:revision>
  <cp:lastPrinted>2021-10-15T07:24:00Z</cp:lastPrinted>
  <dcterms:created xsi:type="dcterms:W3CDTF">2021-10-18T00:48:00Z</dcterms:created>
  <dcterms:modified xsi:type="dcterms:W3CDTF">2021-10-18T00:48:00Z</dcterms:modified>
</cp:coreProperties>
</file>