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EF" w:rsidRDefault="00670877" w:rsidP="00AA040D">
      <w:pPr>
        <w:tabs>
          <w:tab w:val="left" w:pos="54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40D">
        <w:rPr>
          <w:rFonts w:ascii="Times New Roman" w:hAnsi="Times New Roman" w:cs="Times New Roman"/>
          <w:b/>
          <w:sz w:val="32"/>
          <w:szCs w:val="32"/>
        </w:rPr>
        <w:t xml:space="preserve">Обзор дисциплинарной практики Сахалинской адвокатской палаты за период </w:t>
      </w:r>
      <w:r w:rsidR="006B4D2C" w:rsidRPr="00AA040D">
        <w:rPr>
          <w:rFonts w:ascii="Times New Roman" w:hAnsi="Times New Roman" w:cs="Times New Roman"/>
          <w:b/>
          <w:sz w:val="32"/>
          <w:szCs w:val="32"/>
        </w:rPr>
        <w:t>октябрь</w:t>
      </w:r>
      <w:r w:rsidRPr="00AA040D">
        <w:rPr>
          <w:rFonts w:ascii="Times New Roman" w:hAnsi="Times New Roman" w:cs="Times New Roman"/>
          <w:b/>
          <w:sz w:val="32"/>
          <w:szCs w:val="32"/>
        </w:rPr>
        <w:t xml:space="preserve"> 2018 года — </w:t>
      </w:r>
      <w:r w:rsidR="006B4D2C" w:rsidRPr="00AA040D">
        <w:rPr>
          <w:rFonts w:ascii="Times New Roman" w:hAnsi="Times New Roman" w:cs="Times New Roman"/>
          <w:b/>
          <w:sz w:val="32"/>
          <w:szCs w:val="32"/>
        </w:rPr>
        <w:t>октябрь</w:t>
      </w:r>
      <w:r w:rsidRPr="00AA040D">
        <w:rPr>
          <w:rFonts w:ascii="Times New Roman" w:hAnsi="Times New Roman" w:cs="Times New Roman"/>
          <w:b/>
          <w:sz w:val="32"/>
          <w:szCs w:val="32"/>
        </w:rPr>
        <w:t xml:space="preserve"> 2019 года</w:t>
      </w:r>
    </w:p>
    <w:p w:rsidR="00AA040D" w:rsidRPr="00AA040D" w:rsidRDefault="00AA040D" w:rsidP="00AA040D">
      <w:pPr>
        <w:tabs>
          <w:tab w:val="left" w:pos="54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За ука</w:t>
      </w:r>
      <w:r w:rsidR="006D6691" w:rsidRPr="00AA040D">
        <w:rPr>
          <w:rFonts w:ascii="Times New Roman" w:hAnsi="Times New Roman" w:cs="Times New Roman"/>
          <w:sz w:val="26"/>
          <w:szCs w:val="26"/>
        </w:rPr>
        <w:t>з</w:t>
      </w:r>
      <w:r w:rsidR="00452C54" w:rsidRPr="00AA040D">
        <w:rPr>
          <w:rFonts w:ascii="Times New Roman" w:hAnsi="Times New Roman" w:cs="Times New Roman"/>
          <w:sz w:val="26"/>
          <w:szCs w:val="26"/>
        </w:rPr>
        <w:t>анный период были рассмотрены</w:t>
      </w:r>
      <w:r w:rsidR="00104702" w:rsidRPr="00AA040D">
        <w:rPr>
          <w:rFonts w:ascii="Times New Roman" w:hAnsi="Times New Roman" w:cs="Times New Roman"/>
          <w:sz w:val="26"/>
          <w:szCs w:val="26"/>
        </w:rPr>
        <w:t xml:space="preserve"> 16 жалоб</w:t>
      </w:r>
      <w:r w:rsidR="006D6691" w:rsidRPr="00AA040D">
        <w:rPr>
          <w:rFonts w:ascii="Times New Roman" w:hAnsi="Times New Roman" w:cs="Times New Roman"/>
          <w:sz w:val="26"/>
          <w:szCs w:val="26"/>
        </w:rPr>
        <w:t xml:space="preserve"> граждан (доверителей адвокатов), 12 представлений Управления Министерства юстиции РФ по Сахалинской области, 6 обращений от лиц, чьи обращения в соответствии с КПЭА не являются допустимыми поводами для возбуждения дисциплинарного производства, </w:t>
      </w:r>
      <w:r w:rsidR="006B4D2C" w:rsidRPr="00AA040D">
        <w:rPr>
          <w:rFonts w:ascii="Times New Roman" w:hAnsi="Times New Roman" w:cs="Times New Roman"/>
          <w:sz w:val="26"/>
          <w:szCs w:val="26"/>
        </w:rPr>
        <w:t xml:space="preserve">4 </w:t>
      </w:r>
      <w:r w:rsidR="006D6691" w:rsidRPr="00AA040D">
        <w:rPr>
          <w:rFonts w:ascii="Times New Roman" w:hAnsi="Times New Roman" w:cs="Times New Roman"/>
          <w:sz w:val="26"/>
          <w:szCs w:val="26"/>
        </w:rPr>
        <w:t>частных п</w:t>
      </w:r>
      <w:r w:rsidR="00452C54" w:rsidRPr="00AA040D">
        <w:rPr>
          <w:rFonts w:ascii="Times New Roman" w:hAnsi="Times New Roman" w:cs="Times New Roman"/>
          <w:sz w:val="26"/>
          <w:szCs w:val="26"/>
        </w:rPr>
        <w:t>остановлени</w:t>
      </w:r>
      <w:r w:rsidR="002A7378" w:rsidRPr="00AA040D">
        <w:rPr>
          <w:rFonts w:ascii="Times New Roman" w:hAnsi="Times New Roman" w:cs="Times New Roman"/>
          <w:sz w:val="26"/>
          <w:szCs w:val="26"/>
        </w:rPr>
        <w:t>я</w:t>
      </w:r>
      <w:r w:rsidR="00452C54" w:rsidRPr="00AA040D">
        <w:rPr>
          <w:rFonts w:ascii="Times New Roman" w:hAnsi="Times New Roman" w:cs="Times New Roman"/>
          <w:sz w:val="26"/>
          <w:szCs w:val="26"/>
        </w:rPr>
        <w:t xml:space="preserve"> (определени</w:t>
      </w:r>
      <w:r w:rsidR="002A7378" w:rsidRPr="00AA040D">
        <w:rPr>
          <w:rFonts w:ascii="Times New Roman" w:hAnsi="Times New Roman" w:cs="Times New Roman"/>
          <w:sz w:val="26"/>
          <w:szCs w:val="26"/>
        </w:rPr>
        <w:t>я</w:t>
      </w:r>
      <w:r w:rsidR="0021560D" w:rsidRPr="00AA040D">
        <w:rPr>
          <w:rFonts w:ascii="Times New Roman" w:hAnsi="Times New Roman" w:cs="Times New Roman"/>
          <w:sz w:val="26"/>
          <w:szCs w:val="26"/>
        </w:rPr>
        <w:t>) и информационных письма</w:t>
      </w:r>
      <w:r w:rsidR="006D6691" w:rsidRPr="00AA040D">
        <w:rPr>
          <w:rFonts w:ascii="Times New Roman" w:hAnsi="Times New Roman" w:cs="Times New Roman"/>
          <w:sz w:val="26"/>
          <w:szCs w:val="26"/>
        </w:rPr>
        <w:t xml:space="preserve"> судов в отношении 5 адвокатов.</w:t>
      </w:r>
    </w:p>
    <w:p w:rsidR="00AA040D" w:rsidRPr="00AA040D" w:rsidRDefault="00670877" w:rsidP="00AA040D">
      <w:pPr>
        <w:tabs>
          <w:tab w:val="left" w:pos="54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40D">
        <w:rPr>
          <w:rFonts w:ascii="Times New Roman" w:hAnsi="Times New Roman" w:cs="Times New Roman"/>
          <w:b/>
          <w:bCs/>
          <w:sz w:val="26"/>
          <w:szCs w:val="26"/>
        </w:rPr>
        <w:t>1. По представлению вице-президента</w:t>
      </w:r>
      <w:r w:rsidRPr="00AA040D">
        <w:rPr>
          <w:rFonts w:ascii="Times New Roman" w:hAnsi="Times New Roman" w:cs="Times New Roman"/>
          <w:b/>
          <w:sz w:val="26"/>
          <w:szCs w:val="26"/>
        </w:rPr>
        <w:t xml:space="preserve"> был</w:t>
      </w:r>
      <w:r w:rsidR="001D1806" w:rsidRPr="00AA040D">
        <w:rPr>
          <w:rFonts w:ascii="Times New Roman" w:hAnsi="Times New Roman" w:cs="Times New Roman"/>
          <w:b/>
          <w:sz w:val="26"/>
          <w:szCs w:val="26"/>
        </w:rPr>
        <w:t>и</w:t>
      </w:r>
      <w:r w:rsidRPr="00AA040D">
        <w:rPr>
          <w:rFonts w:ascii="Times New Roman" w:hAnsi="Times New Roman" w:cs="Times New Roman"/>
          <w:b/>
          <w:sz w:val="26"/>
          <w:szCs w:val="26"/>
        </w:rPr>
        <w:t xml:space="preserve"> возбужден</w:t>
      </w:r>
      <w:r w:rsidR="001D1806" w:rsidRPr="00AA040D">
        <w:rPr>
          <w:rFonts w:ascii="Times New Roman" w:hAnsi="Times New Roman" w:cs="Times New Roman"/>
          <w:b/>
          <w:sz w:val="26"/>
          <w:szCs w:val="26"/>
        </w:rPr>
        <w:t>ы</w:t>
      </w:r>
      <w:r w:rsidRPr="00AA040D">
        <w:rPr>
          <w:rFonts w:ascii="Times New Roman" w:hAnsi="Times New Roman" w:cs="Times New Roman"/>
          <w:b/>
          <w:sz w:val="26"/>
          <w:szCs w:val="26"/>
        </w:rPr>
        <w:t xml:space="preserve"> 2 дисциплинарных производства в отношении адвокатов, не принявших участие в ежегодном собрании Сахалинской адвокатской палаты </w:t>
      </w:r>
      <w:r w:rsidR="00553083" w:rsidRPr="00AA040D">
        <w:rPr>
          <w:rFonts w:ascii="Times New Roman" w:hAnsi="Times New Roman" w:cs="Times New Roman"/>
          <w:b/>
          <w:sz w:val="26"/>
          <w:szCs w:val="26"/>
        </w:rPr>
        <w:t>в 2018 году</w:t>
      </w:r>
      <w:r w:rsidRPr="00AA040D">
        <w:rPr>
          <w:rFonts w:ascii="Times New Roman" w:hAnsi="Times New Roman" w:cs="Times New Roman"/>
          <w:b/>
          <w:sz w:val="26"/>
          <w:szCs w:val="26"/>
        </w:rPr>
        <w:t>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Один адвокат объяснил своё отсутствие на собрании тем, что не был уведомлен о дате и месте проведения собрания.</w:t>
      </w:r>
      <w:r w:rsidR="00AA040D" w:rsidRPr="00AA040D">
        <w:rPr>
          <w:rFonts w:ascii="Times New Roman" w:hAnsi="Times New Roman" w:cs="Times New Roman"/>
          <w:sz w:val="26"/>
          <w:szCs w:val="26"/>
        </w:rPr>
        <w:t xml:space="preserve"> </w:t>
      </w:r>
      <w:r w:rsidRPr="00AA040D">
        <w:rPr>
          <w:rFonts w:ascii="Times New Roman" w:hAnsi="Times New Roman" w:cs="Times New Roman"/>
          <w:sz w:val="26"/>
          <w:szCs w:val="26"/>
        </w:rPr>
        <w:t>Адвокату было объявлено замечание.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Второй адвокат объяснил своё отсутствие нахождением в отпуске в период проведения собрания, причём о планируемом отпуске на конец октября 2018 года адвокат предупредил координатора.</w:t>
      </w:r>
      <w:r w:rsidR="00AA040D" w:rsidRPr="00AA040D">
        <w:rPr>
          <w:rFonts w:ascii="Times New Roman" w:hAnsi="Times New Roman" w:cs="Times New Roman"/>
          <w:sz w:val="26"/>
          <w:szCs w:val="26"/>
        </w:rPr>
        <w:t xml:space="preserve"> </w:t>
      </w:r>
      <w:r w:rsidRPr="00AA040D">
        <w:rPr>
          <w:rFonts w:ascii="Times New Roman" w:hAnsi="Times New Roman" w:cs="Times New Roman"/>
          <w:sz w:val="26"/>
          <w:szCs w:val="26"/>
        </w:rPr>
        <w:t>Адвокату было объявлено замечание.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В связи с этим необходимо напомнить о том, что уведомление о дате и месте проведения ежегодного собрания размещается на официальном сайте палаты.</w:t>
      </w:r>
      <w:r w:rsidR="00AA040D" w:rsidRPr="00AA040D">
        <w:rPr>
          <w:rFonts w:ascii="Times New Roman" w:hAnsi="Times New Roman" w:cs="Times New Roman"/>
          <w:sz w:val="26"/>
          <w:szCs w:val="26"/>
        </w:rPr>
        <w:t xml:space="preserve"> </w:t>
      </w:r>
      <w:r w:rsidRPr="00AA0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Сахалинской адвокатской палаты является официальным источником информирования членов адвокатской палаты, согласно решению Совета Сахалинской адвокатской палаты от 27 апреля 2017 года. 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неявки обоих адвокатов на собрание были признаны неуважительными.</w:t>
      </w:r>
    </w:p>
    <w:p w:rsidR="00AA040D" w:rsidRPr="00AA040D" w:rsidRDefault="00AA040D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1F06" w:rsidRPr="00AA040D" w:rsidRDefault="00670877" w:rsidP="00AA040D">
      <w:pPr>
        <w:tabs>
          <w:tab w:val="left" w:pos="54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F937EF" w:rsidRPr="00AA040D">
        <w:rPr>
          <w:rFonts w:ascii="Times New Roman" w:hAnsi="Times New Roman" w:cs="Times New Roman"/>
          <w:b/>
          <w:bCs/>
          <w:sz w:val="26"/>
          <w:szCs w:val="26"/>
        </w:rPr>
        <w:t xml:space="preserve"> По жалобе адвокатов возбуждены</w:t>
      </w:r>
      <w:r w:rsidR="006D6691" w:rsidRPr="00AA040D">
        <w:rPr>
          <w:rFonts w:ascii="Times New Roman" w:hAnsi="Times New Roman" w:cs="Times New Roman"/>
          <w:b/>
          <w:bCs/>
          <w:sz w:val="26"/>
          <w:szCs w:val="26"/>
        </w:rPr>
        <w:t xml:space="preserve"> 2 дисциплинарных</w:t>
      </w:r>
      <w:r w:rsidRPr="00AA04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6691" w:rsidRPr="00AA040D">
        <w:rPr>
          <w:rFonts w:ascii="Times New Roman" w:hAnsi="Times New Roman" w:cs="Times New Roman"/>
          <w:b/>
          <w:bCs/>
          <w:sz w:val="26"/>
          <w:szCs w:val="26"/>
        </w:rPr>
        <w:t>производства</w:t>
      </w:r>
      <w:r w:rsidRPr="00AA040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21F06" w:rsidRPr="00AA040D" w:rsidRDefault="00670877" w:rsidP="00AA040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В жалобе адвоката содержались сведения о том, что один из адвокатов принимал защиту по назначению органов предварительного следствия в нарушении порядка, установленного советом Сахалинской адвокатской палаты.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Приняв во внимание, что адвокат привлекался к дисциплинарной ответственности впервые, обязался в дальнейшем соблюдать установленный</w:t>
      </w:r>
      <w:r w:rsidR="00104702" w:rsidRPr="00AA040D">
        <w:rPr>
          <w:rFonts w:ascii="Times New Roman" w:hAnsi="Times New Roman" w:cs="Times New Roman"/>
          <w:sz w:val="26"/>
          <w:szCs w:val="26"/>
        </w:rPr>
        <w:t xml:space="preserve"> порядок, совет принял решение о</w:t>
      </w:r>
      <w:r w:rsidRPr="00AA040D">
        <w:rPr>
          <w:rFonts w:ascii="Times New Roman" w:hAnsi="Times New Roman" w:cs="Times New Roman"/>
          <w:sz w:val="26"/>
          <w:szCs w:val="26"/>
        </w:rPr>
        <w:t xml:space="preserve"> назначении дисциплинарного взыскания в виде предупреждения.  </w:t>
      </w:r>
    </w:p>
    <w:p w:rsidR="00AA040D" w:rsidRPr="00AA040D" w:rsidRDefault="00AA040D" w:rsidP="00AA040D">
      <w:pPr>
        <w:tabs>
          <w:tab w:val="left" w:pos="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1F06" w:rsidRPr="00AA040D" w:rsidRDefault="00670877" w:rsidP="00AA040D">
      <w:pPr>
        <w:tabs>
          <w:tab w:val="left" w:pos="54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b/>
          <w:bCs/>
          <w:sz w:val="26"/>
          <w:szCs w:val="26"/>
        </w:rPr>
        <w:t>3. От доверителей</w:t>
      </w:r>
      <w:r w:rsidRPr="00AA040D">
        <w:rPr>
          <w:rFonts w:ascii="Times New Roman" w:hAnsi="Times New Roman" w:cs="Times New Roman"/>
          <w:sz w:val="26"/>
          <w:szCs w:val="26"/>
        </w:rPr>
        <w:t xml:space="preserve"> </w:t>
      </w:r>
      <w:r w:rsidR="00104702" w:rsidRPr="00AA040D">
        <w:rPr>
          <w:rFonts w:ascii="Times New Roman" w:hAnsi="Times New Roman" w:cs="Times New Roman"/>
          <w:b/>
          <w:bCs/>
          <w:sz w:val="26"/>
          <w:szCs w:val="26"/>
        </w:rPr>
        <w:t>поступило 16</w:t>
      </w:r>
      <w:r w:rsidRPr="00AA040D">
        <w:rPr>
          <w:rFonts w:ascii="Times New Roman" w:hAnsi="Times New Roman" w:cs="Times New Roman"/>
          <w:b/>
          <w:bCs/>
          <w:sz w:val="26"/>
          <w:szCs w:val="26"/>
        </w:rPr>
        <w:t xml:space="preserve"> жалоб.</w:t>
      </w:r>
    </w:p>
    <w:p w:rsidR="00221F06" w:rsidRPr="00AA040D" w:rsidRDefault="006D6691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 xml:space="preserve">В </w:t>
      </w:r>
      <w:r w:rsidR="00670877" w:rsidRPr="00AA040D">
        <w:rPr>
          <w:rFonts w:ascii="Times New Roman" w:hAnsi="Times New Roman" w:cs="Times New Roman"/>
          <w:sz w:val="26"/>
          <w:szCs w:val="26"/>
        </w:rPr>
        <w:t>жалоба</w:t>
      </w:r>
      <w:r w:rsidRPr="00AA040D">
        <w:rPr>
          <w:rFonts w:ascii="Times New Roman" w:hAnsi="Times New Roman" w:cs="Times New Roman"/>
          <w:sz w:val="26"/>
          <w:szCs w:val="26"/>
        </w:rPr>
        <w:t>х</w:t>
      </w:r>
      <w:r w:rsidR="00670877" w:rsidRPr="00AA040D">
        <w:rPr>
          <w:rFonts w:ascii="Times New Roman" w:hAnsi="Times New Roman" w:cs="Times New Roman"/>
          <w:sz w:val="26"/>
          <w:szCs w:val="26"/>
        </w:rPr>
        <w:t xml:space="preserve"> заявители излагали своё мнение о ненадлежащем исполнении адвокатами своих профессиональных обязанностей, не предоставив каких-либо доказательств.</w:t>
      </w:r>
    </w:p>
    <w:p w:rsidR="00221F06" w:rsidRPr="00AA040D" w:rsidRDefault="00670877" w:rsidP="00AA040D">
      <w:pPr>
        <w:tabs>
          <w:tab w:val="left" w:pos="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 xml:space="preserve"> В 2-х жалобах заявители фактически ставили вопрос о наличии в действиях адвокатов уголовно-наказуемого деяния.</w:t>
      </w:r>
    </w:p>
    <w:p w:rsidR="00AA040D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По всем жалобам доверителей было отказано в возбуждении дисциплинарного производства.</w:t>
      </w:r>
    </w:p>
    <w:p w:rsidR="00221F06" w:rsidRPr="00AA040D" w:rsidRDefault="00F937EF" w:rsidP="00AA040D">
      <w:pPr>
        <w:tabs>
          <w:tab w:val="left" w:pos="54"/>
        </w:tabs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b/>
          <w:bCs/>
          <w:sz w:val="26"/>
          <w:szCs w:val="26"/>
        </w:rPr>
        <w:t>4. Р</w:t>
      </w:r>
      <w:r w:rsidR="006D6691" w:rsidRPr="00AA040D">
        <w:rPr>
          <w:rFonts w:ascii="Times New Roman" w:hAnsi="Times New Roman" w:cs="Times New Roman"/>
          <w:b/>
          <w:bCs/>
          <w:sz w:val="26"/>
          <w:szCs w:val="26"/>
        </w:rPr>
        <w:t>ассмотрено 12</w:t>
      </w:r>
      <w:r w:rsidR="006B4D2C" w:rsidRPr="00AA04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4702" w:rsidRPr="00AA040D">
        <w:rPr>
          <w:rFonts w:ascii="Times New Roman" w:hAnsi="Times New Roman" w:cs="Times New Roman"/>
          <w:b/>
          <w:bCs/>
          <w:sz w:val="26"/>
          <w:szCs w:val="26"/>
        </w:rPr>
        <w:t>представлений Управления</w:t>
      </w:r>
      <w:r w:rsidR="00670877" w:rsidRPr="00AA040D">
        <w:rPr>
          <w:rFonts w:ascii="Times New Roman" w:hAnsi="Times New Roman" w:cs="Times New Roman"/>
          <w:b/>
          <w:bCs/>
          <w:sz w:val="26"/>
          <w:szCs w:val="26"/>
        </w:rPr>
        <w:t xml:space="preserve"> Министерства юстиции России по Сахалинской области.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В отношении одного адвоката было возбуждено дисциплинарное производство в связи с тем, что по мнению Управления Министерства юстиции, адвокат</w:t>
      </w:r>
      <w:r w:rsidR="006B4D2C" w:rsidRPr="00AA040D">
        <w:rPr>
          <w:rFonts w:ascii="Times New Roman" w:hAnsi="Times New Roman" w:cs="Times New Roman"/>
          <w:sz w:val="26"/>
          <w:szCs w:val="26"/>
        </w:rPr>
        <w:t xml:space="preserve">ом </w:t>
      </w:r>
      <w:r w:rsidRPr="00AA040D">
        <w:rPr>
          <w:rFonts w:ascii="Times New Roman" w:hAnsi="Times New Roman" w:cs="Times New Roman"/>
          <w:sz w:val="26"/>
          <w:szCs w:val="26"/>
        </w:rPr>
        <w:t xml:space="preserve">грубо </w:t>
      </w:r>
      <w:r w:rsidR="006B4D2C" w:rsidRPr="00AA040D">
        <w:rPr>
          <w:rFonts w:ascii="Times New Roman" w:hAnsi="Times New Roman" w:cs="Times New Roman"/>
          <w:sz w:val="26"/>
          <w:szCs w:val="26"/>
        </w:rPr>
        <w:t xml:space="preserve">нарушены нормы Федерального </w:t>
      </w:r>
      <w:r w:rsidR="000C7E9B" w:rsidRPr="00AA040D">
        <w:rPr>
          <w:rFonts w:ascii="Times New Roman" w:hAnsi="Times New Roman" w:cs="Times New Roman"/>
          <w:sz w:val="26"/>
          <w:szCs w:val="26"/>
        </w:rPr>
        <w:t>за</w:t>
      </w:r>
      <w:r w:rsidR="006B4D2C" w:rsidRPr="00AA040D">
        <w:rPr>
          <w:rFonts w:ascii="Times New Roman" w:hAnsi="Times New Roman" w:cs="Times New Roman"/>
          <w:sz w:val="26"/>
          <w:szCs w:val="26"/>
        </w:rPr>
        <w:t>кона, КПЭА</w:t>
      </w:r>
      <w:r w:rsidRPr="00AA040D">
        <w:rPr>
          <w:rFonts w:ascii="Times New Roman" w:hAnsi="Times New Roman" w:cs="Times New Roman"/>
          <w:sz w:val="26"/>
          <w:szCs w:val="26"/>
        </w:rPr>
        <w:t xml:space="preserve">, выразившиеся в </w:t>
      </w:r>
      <w:r w:rsidR="006B4D2C" w:rsidRPr="00AA040D">
        <w:rPr>
          <w:rFonts w:ascii="Times New Roman" w:hAnsi="Times New Roman" w:cs="Times New Roman"/>
          <w:sz w:val="26"/>
          <w:szCs w:val="26"/>
        </w:rPr>
        <w:t xml:space="preserve">отказе </w:t>
      </w:r>
      <w:r w:rsidR="003E1ED8" w:rsidRPr="00AA040D">
        <w:rPr>
          <w:rFonts w:ascii="Times New Roman" w:hAnsi="Times New Roman" w:cs="Times New Roman"/>
          <w:sz w:val="26"/>
          <w:szCs w:val="26"/>
        </w:rPr>
        <w:t>в ознакомлении</w:t>
      </w:r>
      <w:r w:rsidR="006B4D2C" w:rsidRPr="00AA040D">
        <w:rPr>
          <w:rFonts w:ascii="Times New Roman" w:hAnsi="Times New Roman" w:cs="Times New Roman"/>
          <w:sz w:val="26"/>
          <w:szCs w:val="26"/>
        </w:rPr>
        <w:t xml:space="preserve"> с</w:t>
      </w:r>
      <w:r w:rsidRPr="00AA040D">
        <w:rPr>
          <w:rFonts w:ascii="Times New Roman" w:hAnsi="Times New Roman" w:cs="Times New Roman"/>
          <w:sz w:val="26"/>
          <w:szCs w:val="26"/>
        </w:rPr>
        <w:t xml:space="preserve"> </w:t>
      </w:r>
      <w:r w:rsidR="006B4D2C" w:rsidRPr="00AA040D">
        <w:rPr>
          <w:rFonts w:ascii="Times New Roman" w:hAnsi="Times New Roman" w:cs="Times New Roman"/>
          <w:sz w:val="26"/>
          <w:szCs w:val="26"/>
        </w:rPr>
        <w:t>материалами уголовного</w:t>
      </w:r>
      <w:r w:rsidRPr="00AA040D">
        <w:rPr>
          <w:rFonts w:ascii="Times New Roman" w:hAnsi="Times New Roman" w:cs="Times New Roman"/>
          <w:sz w:val="26"/>
          <w:szCs w:val="26"/>
        </w:rPr>
        <w:t xml:space="preserve"> дела, </w:t>
      </w:r>
      <w:r w:rsidR="006B4D2C" w:rsidRPr="00AA040D">
        <w:rPr>
          <w:rFonts w:ascii="Times New Roman" w:hAnsi="Times New Roman" w:cs="Times New Roman"/>
          <w:sz w:val="26"/>
          <w:szCs w:val="26"/>
        </w:rPr>
        <w:t>при этом при согласо</w:t>
      </w:r>
      <w:r w:rsidR="003E1ED8" w:rsidRPr="00AA040D">
        <w:rPr>
          <w:rFonts w:ascii="Times New Roman" w:hAnsi="Times New Roman" w:cs="Times New Roman"/>
          <w:sz w:val="26"/>
          <w:szCs w:val="26"/>
        </w:rPr>
        <w:t>вании дат следственных действий</w:t>
      </w:r>
      <w:r w:rsidR="006B4D2C" w:rsidRPr="00AA040D">
        <w:rPr>
          <w:rFonts w:ascii="Times New Roman" w:hAnsi="Times New Roman" w:cs="Times New Roman"/>
          <w:sz w:val="26"/>
          <w:szCs w:val="26"/>
        </w:rPr>
        <w:t xml:space="preserve"> адвокат самостоятельно указал</w:t>
      </w:r>
      <w:r w:rsidR="003E1ED8" w:rsidRPr="00AA040D">
        <w:rPr>
          <w:rFonts w:ascii="Times New Roman" w:hAnsi="Times New Roman" w:cs="Times New Roman"/>
          <w:sz w:val="26"/>
          <w:szCs w:val="26"/>
        </w:rPr>
        <w:t>,</w:t>
      </w:r>
      <w:r w:rsidR="006B4D2C" w:rsidRPr="00AA040D">
        <w:rPr>
          <w:rFonts w:ascii="Times New Roman" w:hAnsi="Times New Roman" w:cs="Times New Roman"/>
          <w:sz w:val="26"/>
          <w:szCs w:val="26"/>
        </w:rPr>
        <w:t xml:space="preserve"> в какие даты он планирует знакомиться с </w:t>
      </w:r>
      <w:r w:rsidR="00104702" w:rsidRPr="00AA040D">
        <w:rPr>
          <w:rFonts w:ascii="Times New Roman" w:hAnsi="Times New Roman" w:cs="Times New Roman"/>
          <w:sz w:val="26"/>
          <w:szCs w:val="26"/>
        </w:rPr>
        <w:t>материалами дела</w:t>
      </w:r>
      <w:r w:rsidR="006B4D2C" w:rsidRPr="00AA040D">
        <w:rPr>
          <w:rFonts w:ascii="Times New Roman" w:hAnsi="Times New Roman" w:cs="Times New Roman"/>
          <w:sz w:val="26"/>
          <w:szCs w:val="26"/>
        </w:rPr>
        <w:t>, но не явился на следственные действия и не предупредил о своей неявке.</w:t>
      </w:r>
    </w:p>
    <w:p w:rsidR="00221F06" w:rsidRPr="00AA040D" w:rsidRDefault="00670877" w:rsidP="00AA040D">
      <w:pPr>
        <w:pStyle w:val="Standard"/>
        <w:shd w:val="clear" w:color="auto" w:fill="FFFFFF"/>
        <w:tabs>
          <w:tab w:val="left" w:pos="54"/>
        </w:tabs>
        <w:ind w:firstLine="709"/>
        <w:contextualSpacing/>
        <w:jc w:val="both"/>
        <w:rPr>
          <w:rFonts w:cs="Times New Roman"/>
          <w:sz w:val="26"/>
          <w:szCs w:val="26"/>
        </w:rPr>
      </w:pP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Квалификационная комиссия согласилась  с доводами представления в той части, что при невозможности по уважительным  причинам  прибыть  в назначенное  время  для участия  в судебном заседании или следственном  действии,  а также  при намерении  ходатайствовать  о назначении  другого  времени  для их проведения,  адвокат  должен  при возможности заблаговременно  уведомить  об этом суд или следователя,  а также сообщить  об этом другим  адвокатам,  участвующим  в процессе, и согласовать с ними время  совершения процессуальных действий.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>Квалификационная комиссия в</w:t>
      </w:r>
      <w:r w:rsidRPr="00AA040D">
        <w:rPr>
          <w:rFonts w:ascii="Times New Roman" w:hAnsi="Times New Roman" w:cs="Times New Roman"/>
          <w:iCs/>
          <w:sz w:val="26"/>
          <w:szCs w:val="26"/>
        </w:rPr>
        <w:t>ынесла заключение</w:t>
      </w:r>
      <w:r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 наличии в действиях (бездействии) адвоката нарушения п. 1 ст. 14  </w:t>
      </w:r>
      <w:r w:rsidR="006B4D2C"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>КПЭА.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 xml:space="preserve">Совет принял решение </w:t>
      </w:r>
      <w:r w:rsidR="006B4D2C"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 основании п.п. 7 п.1 ст. 25 КПЭА </w:t>
      </w:r>
      <w:r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>о прекращении производств</w:t>
      </w:r>
      <w:r w:rsidR="006B4D2C"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>а вследствие малозначительности совершенного адвокатом проступка с указанием адвокату на допущенное нарушение. Совет принял во внимание то, что</w:t>
      </w:r>
      <w:r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 xml:space="preserve"> нарушение, совершённое адвокатом, не повлекло каких-</w:t>
      </w:r>
      <w:r w:rsidR="005F4396"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>либо последствий</w:t>
      </w:r>
      <w:r w:rsidRPr="00AA040D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>, права доверителя нарушены не были.</w:t>
      </w:r>
    </w:p>
    <w:p w:rsidR="00221F06" w:rsidRPr="00AA040D" w:rsidRDefault="00670877" w:rsidP="00AA040D">
      <w:pPr>
        <w:tabs>
          <w:tab w:val="left" w:pos="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 xml:space="preserve">В ходе одного дисциплинарного производства было установлено, что адвокат </w:t>
      </w:r>
      <w:r w:rsidRPr="00AA040D">
        <w:rPr>
          <w:rFonts w:ascii="Times New Roman" w:hAnsi="Times New Roman" w:cs="Times New Roman"/>
          <w:bCs/>
          <w:sz w:val="26"/>
          <w:szCs w:val="26"/>
        </w:rPr>
        <w:t xml:space="preserve">отказался от принятия и исполнения поручения на защиту по назначению, информацию </w:t>
      </w:r>
      <w:r w:rsidR="006B4D2C" w:rsidRPr="00AA040D">
        <w:rPr>
          <w:rFonts w:ascii="Times New Roman" w:hAnsi="Times New Roman" w:cs="Times New Roman"/>
          <w:bCs/>
          <w:sz w:val="26"/>
          <w:szCs w:val="26"/>
        </w:rPr>
        <w:t>об обстоятельствах,</w:t>
      </w:r>
      <w:r w:rsidRPr="00AA040D">
        <w:rPr>
          <w:rFonts w:ascii="Times New Roman" w:hAnsi="Times New Roman" w:cs="Times New Roman"/>
          <w:bCs/>
          <w:sz w:val="26"/>
          <w:szCs w:val="26"/>
        </w:rPr>
        <w:t xml:space="preserve"> исключающих </w:t>
      </w:r>
      <w:r w:rsidR="005F4396" w:rsidRPr="00AA040D">
        <w:rPr>
          <w:rFonts w:ascii="Times New Roman" w:hAnsi="Times New Roman" w:cs="Times New Roman"/>
          <w:bCs/>
          <w:sz w:val="26"/>
          <w:szCs w:val="26"/>
        </w:rPr>
        <w:t>возможность его участия</w:t>
      </w:r>
      <w:r w:rsidRPr="00AA04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4396" w:rsidRPr="00AA040D">
        <w:rPr>
          <w:rFonts w:ascii="Times New Roman" w:hAnsi="Times New Roman" w:cs="Times New Roman"/>
          <w:bCs/>
          <w:sz w:val="26"/>
          <w:szCs w:val="26"/>
        </w:rPr>
        <w:t>в деле, адвокат</w:t>
      </w:r>
      <w:r w:rsidRPr="00AA040D">
        <w:rPr>
          <w:rFonts w:ascii="Times New Roman" w:hAnsi="Times New Roman" w:cs="Times New Roman"/>
          <w:bCs/>
          <w:sz w:val="26"/>
          <w:szCs w:val="26"/>
        </w:rPr>
        <w:t xml:space="preserve"> не представил.</w:t>
      </w:r>
    </w:p>
    <w:p w:rsidR="00221F06" w:rsidRPr="00AA040D" w:rsidRDefault="00670877" w:rsidP="00AA040D">
      <w:pPr>
        <w:tabs>
          <w:tab w:val="left" w:pos="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bCs/>
          <w:sz w:val="26"/>
          <w:szCs w:val="26"/>
        </w:rPr>
        <w:t>Спустя некоторое время адвокат заявку принял, однако ордер следователю не предоставил, к исполнению своих профессиональных обязанностей не приступил. На протяжении длительного времени адвокат не принимал уведомления о необходимости явки для ознакомления с материалами дела.</w:t>
      </w:r>
    </w:p>
    <w:p w:rsidR="00221F06" w:rsidRPr="00AA040D" w:rsidRDefault="00144EC3" w:rsidP="00AA040D">
      <w:pPr>
        <w:pStyle w:val="Standard"/>
        <w:tabs>
          <w:tab w:val="left" w:pos="54"/>
        </w:tabs>
        <w:ind w:firstLine="709"/>
        <w:contextualSpacing/>
        <w:jc w:val="both"/>
        <w:rPr>
          <w:rFonts w:cs="Times New Roman"/>
          <w:bCs/>
          <w:sz w:val="26"/>
          <w:szCs w:val="26"/>
          <w:lang w:val="ru-RU"/>
        </w:rPr>
      </w:pPr>
      <w:r w:rsidRPr="00AA040D">
        <w:rPr>
          <w:rFonts w:cs="Times New Roman"/>
          <w:bCs/>
          <w:sz w:val="26"/>
          <w:szCs w:val="26"/>
          <w:lang w:val="ru-RU"/>
        </w:rPr>
        <w:t>В</w:t>
      </w:r>
      <w:r w:rsidR="00670877" w:rsidRPr="00AA040D">
        <w:rPr>
          <w:rFonts w:cs="Times New Roman"/>
          <w:bCs/>
          <w:sz w:val="26"/>
          <w:szCs w:val="26"/>
          <w:lang w:val="ru-RU"/>
        </w:rPr>
        <w:t xml:space="preserve"> опровержение вышеуказанных доводов</w:t>
      </w:r>
      <w:r w:rsidRPr="00AA040D">
        <w:rPr>
          <w:rFonts w:cs="Times New Roman"/>
          <w:bCs/>
          <w:sz w:val="26"/>
          <w:szCs w:val="26"/>
          <w:lang w:val="ru-RU"/>
        </w:rPr>
        <w:t xml:space="preserve"> адвокат</w:t>
      </w:r>
      <w:r w:rsidR="00670877" w:rsidRPr="00AA040D">
        <w:rPr>
          <w:rFonts w:cs="Times New Roman"/>
          <w:bCs/>
          <w:sz w:val="26"/>
          <w:szCs w:val="26"/>
          <w:lang w:val="ru-RU"/>
        </w:rPr>
        <w:t xml:space="preserve"> в своем объяснении сообщил, что от работы по назначению по уголовному делу он не отказывался и не отказывается. Отказ выдать ордер связан с тем, что у адвоката возникла напряженная ситуация с сотрудниками полиции, кото</w:t>
      </w:r>
      <w:r w:rsidR="00B04316" w:rsidRPr="00AA040D">
        <w:rPr>
          <w:rFonts w:cs="Times New Roman"/>
          <w:bCs/>
          <w:sz w:val="26"/>
          <w:szCs w:val="26"/>
          <w:lang w:val="ru-RU"/>
        </w:rPr>
        <w:t>рые за отработанную им работу по уголовным делам необоснованно</w:t>
      </w:r>
      <w:r w:rsidR="00670877" w:rsidRPr="00AA040D">
        <w:rPr>
          <w:rFonts w:cs="Times New Roman"/>
          <w:bCs/>
          <w:sz w:val="26"/>
          <w:szCs w:val="26"/>
          <w:lang w:val="ru-RU"/>
        </w:rPr>
        <w:t xml:space="preserve"> не выносили постановления о выплате процессуальных издержек, лишая адвоката тем самым </w:t>
      </w:r>
      <w:r w:rsidR="00AA040D" w:rsidRPr="00AA040D">
        <w:rPr>
          <w:rFonts w:cs="Times New Roman"/>
          <w:bCs/>
          <w:sz w:val="26"/>
          <w:szCs w:val="26"/>
          <w:lang w:val="ru-RU"/>
        </w:rPr>
        <w:t>дохода</w:t>
      </w:r>
      <w:r w:rsidR="00670877" w:rsidRPr="00AA040D">
        <w:rPr>
          <w:rFonts w:cs="Times New Roman"/>
          <w:bCs/>
          <w:sz w:val="26"/>
          <w:szCs w:val="26"/>
          <w:lang w:val="ru-RU"/>
        </w:rPr>
        <w:t>. В связи с чем, ад</w:t>
      </w:r>
      <w:r w:rsidR="00B04316" w:rsidRPr="00AA040D">
        <w:rPr>
          <w:rFonts w:cs="Times New Roman"/>
          <w:bCs/>
          <w:sz w:val="26"/>
          <w:szCs w:val="26"/>
          <w:lang w:val="ru-RU"/>
        </w:rPr>
        <w:t>вокат был вынужден поставить их</w:t>
      </w:r>
      <w:r w:rsidR="00670877" w:rsidRPr="00AA040D">
        <w:rPr>
          <w:rFonts w:cs="Times New Roman"/>
          <w:bCs/>
          <w:sz w:val="26"/>
          <w:szCs w:val="26"/>
          <w:lang w:val="ru-RU"/>
        </w:rPr>
        <w:t xml:space="preserve"> (сотрудников полиции) перед фактом о том, что после выполнения ими своих обязанностей, будет предоставлен ордер.</w:t>
      </w:r>
    </w:p>
    <w:p w:rsidR="00221F06" w:rsidRPr="00AA040D" w:rsidRDefault="00670877" w:rsidP="00AA040D">
      <w:pPr>
        <w:pStyle w:val="Standard"/>
        <w:tabs>
          <w:tab w:val="left" w:pos="54"/>
        </w:tabs>
        <w:contextualSpacing/>
        <w:jc w:val="both"/>
        <w:rPr>
          <w:rFonts w:cs="Times New Roman"/>
          <w:sz w:val="26"/>
          <w:szCs w:val="26"/>
        </w:rPr>
      </w:pPr>
      <w:r w:rsidRPr="00AA040D">
        <w:rPr>
          <w:rFonts w:cs="Times New Roman"/>
          <w:bCs/>
          <w:sz w:val="26"/>
          <w:szCs w:val="26"/>
          <w:lang w:val="ru-RU"/>
        </w:rPr>
        <w:t xml:space="preserve">Квалификационная комиссия вынесла заключение </w:t>
      </w: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о наличии в действиях (бездейс</w:t>
      </w:r>
      <w:r w:rsidR="00B04316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твии) адвоката нарушения </w:t>
      </w:r>
      <w:r w:rsidR="00AA040D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норм п.</w:t>
      </w:r>
      <w:r w:rsidR="00B04316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1 ст. 14, п</w:t>
      </w: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. 6 ст. 15 </w:t>
      </w:r>
      <w:r w:rsidR="00B04316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КПЭА.</w:t>
      </w:r>
    </w:p>
    <w:p w:rsidR="00221F06" w:rsidRPr="00AA040D" w:rsidRDefault="00670877" w:rsidP="00AA040D">
      <w:pPr>
        <w:pStyle w:val="Standard"/>
        <w:tabs>
          <w:tab w:val="left" w:pos="54"/>
        </w:tabs>
        <w:ind w:firstLine="709"/>
        <w:contextualSpacing/>
        <w:jc w:val="both"/>
        <w:rPr>
          <w:rFonts w:cs="Times New Roman"/>
          <w:sz w:val="26"/>
          <w:szCs w:val="26"/>
        </w:rPr>
      </w:pP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Адвокату была определена мера дисциплинарного взыскания в виде предупреждения.</w:t>
      </w:r>
    </w:p>
    <w:p w:rsidR="00221F06" w:rsidRPr="00AA040D" w:rsidRDefault="00670877" w:rsidP="00AA040D">
      <w:pPr>
        <w:pStyle w:val="Standard"/>
        <w:tabs>
          <w:tab w:val="left" w:pos="54"/>
        </w:tabs>
        <w:ind w:firstLine="709"/>
        <w:contextualSpacing/>
        <w:jc w:val="both"/>
        <w:rPr>
          <w:rFonts w:cs="Times New Roman"/>
          <w:bCs/>
          <w:sz w:val="26"/>
          <w:szCs w:val="26"/>
          <w:lang w:val="ru-RU"/>
        </w:rPr>
      </w:pP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В отношении одного адвоката Управление Министерства юстиции</w:t>
      </w:r>
      <w:r w:rsidR="00E94EE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РФ по Сахалинской области</w:t>
      </w: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внесло представление </w:t>
      </w:r>
      <w:r w:rsidR="00E94EE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о </w:t>
      </w: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прекращении статуса адвоката в связи с тем, что тот является депутатом Сахалинской областной Думы.</w:t>
      </w:r>
      <w:r w:rsidR="00E94EE7" w:rsidRPr="00AA040D">
        <w:rPr>
          <w:rFonts w:cs="Times New Roman"/>
          <w:sz w:val="26"/>
          <w:szCs w:val="26"/>
        </w:rPr>
        <w:t xml:space="preserve"> В соответствии с п.</w:t>
      </w:r>
      <w:r w:rsidR="00104702" w:rsidRPr="00AA040D">
        <w:rPr>
          <w:rFonts w:cs="Times New Roman"/>
          <w:sz w:val="26"/>
          <w:szCs w:val="26"/>
        </w:rPr>
        <w:t xml:space="preserve"> 1 ст.</w:t>
      </w:r>
      <w:r w:rsidR="00E94EE7" w:rsidRPr="00AA040D">
        <w:rPr>
          <w:rFonts w:cs="Times New Roman"/>
          <w:sz w:val="26"/>
          <w:szCs w:val="26"/>
        </w:rPr>
        <w:t xml:space="preserve"> 2 Федерального закона от 31.05.2002 № 63-ФЗ адвокат не вправе занимать государственные должности субъектов Российской Федерации. Законом Сахалинской области от 21.12.2006 № 112-30 «О Перечнях государственных должностей Сахалинской области» установлен перечень государственных должностей Сахалинской области. Статьей 2 Закона Сахалинской области от 21.12.2006 №112-30 должность депутата Сахалинской областной Думы, осуществляющего депутатскую деятельность без отрыва от основной деятельности отнесена к государственной должности Сахалинской области в законодательном (представительном) органе государственной власти Сахалинской области - Сахалинской областной Думе.</w:t>
      </w:r>
      <w:r w:rsidR="00104702" w:rsidRPr="00AA040D">
        <w:rPr>
          <w:rFonts w:cs="Times New Roman"/>
          <w:sz w:val="26"/>
          <w:szCs w:val="26"/>
          <w:lang w:val="ru-RU"/>
        </w:rPr>
        <w:t xml:space="preserve"> </w:t>
      </w:r>
    </w:p>
    <w:p w:rsidR="00221F06" w:rsidRPr="00AA040D" w:rsidRDefault="00670877" w:rsidP="00AA040D">
      <w:pPr>
        <w:pStyle w:val="Standard"/>
        <w:tabs>
          <w:tab w:val="left" w:pos="54"/>
        </w:tabs>
        <w:ind w:firstLine="709"/>
        <w:contextualSpacing/>
        <w:jc w:val="both"/>
        <w:rPr>
          <w:rFonts w:cs="Times New Roman"/>
          <w:sz w:val="26"/>
          <w:szCs w:val="26"/>
        </w:rPr>
      </w:pP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Квалификационная комиссия вынесла заключение о необходимости прекращения дисциплинарного производства вследствие отсутствия в действиях (бездействии) адвоката нарушения норм законодательства об адвокатской деятельности и адвокатуре, Кодекса профессиональной этики адвоката, а </w:t>
      </w:r>
      <w:r w:rsidR="00E94EE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также вследствие</w:t>
      </w: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надлежащего исполнения адвокатом своих обязанностей перед доверителем или адвокатской палатой.</w:t>
      </w:r>
      <w:r w:rsidR="00E94EE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Совет Сахалинской адвокатской палаты прекратил дисциплинарное производство с учетом заключения квалификационной комиссии, а также решения Конституционного суда РФ от </w:t>
      </w:r>
      <w:r w:rsidR="00104702" w:rsidRPr="00AA040D">
        <w:rPr>
          <w:rFonts w:eastAsia="Arial Unicode MS" w:cs="Times New Roman"/>
          <w:sz w:val="26"/>
          <w:szCs w:val="26"/>
          <w:lang w:val="ru-RU" w:eastAsia="ru-RU"/>
        </w:rPr>
        <w:t xml:space="preserve">18 июля 2019 года №29-П </w:t>
      </w:r>
      <w:r w:rsidR="00E94EE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19.</w:t>
      </w:r>
    </w:p>
    <w:p w:rsidR="00221F06" w:rsidRPr="00AA040D" w:rsidRDefault="009132F6" w:rsidP="00AA040D">
      <w:pPr>
        <w:pStyle w:val="Standard"/>
        <w:tabs>
          <w:tab w:val="left" w:pos="54"/>
        </w:tabs>
        <w:ind w:firstLine="709"/>
        <w:contextualSpacing/>
        <w:jc w:val="both"/>
        <w:rPr>
          <w:rFonts w:cs="Times New Roman"/>
          <w:bCs/>
          <w:sz w:val="26"/>
          <w:szCs w:val="26"/>
          <w:lang w:val="ru-RU"/>
        </w:rPr>
      </w:pP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8 представлений</w:t>
      </w:r>
      <w:r w:rsidR="0067087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Управления Министерства юстиции были основаны на информации органов предварительного расследования и иных лиц, не являющихся субъектами дисциплинарного производства.</w:t>
      </w:r>
      <w:r w:rsidR="00AA040D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</w:t>
      </w:r>
      <w:r w:rsidR="0067087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Заявители, обращаясь в Управление Министерства юстиции, указывали на неисполнение адвокатами своих профессиональных обязанностей, а также на нарушения Федерального закона «Об адвокатской деятельности и адвокатуре», Кодекса профессиональной этики адвоката.</w:t>
      </w:r>
      <w:r w:rsidR="00AA040D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</w:t>
      </w:r>
      <w:r w:rsidR="0067087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Однако заявители, обращаясь в Управление Министерства юстиции, представляли неполную информацию о действиях (бездействиях) адвокатов.</w:t>
      </w:r>
      <w:r w:rsidR="00AA040D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</w:t>
      </w:r>
      <w:r w:rsidR="00670877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В опровержение доводов заявителей адвокаты представили объяснения, а также документально подтвердили их.</w:t>
      </w:r>
    </w:p>
    <w:p w:rsidR="00221F06" w:rsidRPr="00AA040D" w:rsidRDefault="00670877" w:rsidP="00AA040D">
      <w:pPr>
        <w:pStyle w:val="Standard"/>
        <w:tabs>
          <w:tab w:val="left" w:pos="54"/>
        </w:tabs>
        <w:ind w:firstLine="851"/>
        <w:contextualSpacing/>
        <w:jc w:val="both"/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</w:pP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В результате по</w:t>
      </w:r>
      <w:r w:rsidR="009132F6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8</w:t>
      </w: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 xml:space="preserve"> представлениям было отказано в возбуждении дисциплинарного производства в связи с </w:t>
      </w:r>
      <w:r w:rsidR="00104702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признанием недопустимого повода для возбуждения дисциплинарного производства</w:t>
      </w:r>
      <w:r w:rsidR="00892EFA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.</w:t>
      </w:r>
    </w:p>
    <w:p w:rsidR="00AA040D" w:rsidRPr="00AA040D" w:rsidRDefault="00AA040D" w:rsidP="00AA040D">
      <w:pPr>
        <w:pStyle w:val="Standard"/>
        <w:tabs>
          <w:tab w:val="left" w:pos="54"/>
        </w:tabs>
        <w:ind w:firstLine="851"/>
        <w:contextualSpacing/>
        <w:jc w:val="both"/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</w:pPr>
    </w:p>
    <w:p w:rsidR="00221F06" w:rsidRPr="00AA040D" w:rsidRDefault="00104702" w:rsidP="00AA040D">
      <w:pPr>
        <w:pStyle w:val="Standard"/>
        <w:tabs>
          <w:tab w:val="left" w:pos="54"/>
        </w:tabs>
        <w:contextualSpacing/>
        <w:jc w:val="center"/>
        <w:rPr>
          <w:rFonts w:eastAsia="Arial Unicode MS" w:cs="Times New Roman"/>
          <w:b/>
          <w:iCs/>
          <w:color w:val="000000"/>
          <w:sz w:val="26"/>
          <w:szCs w:val="26"/>
          <w:lang w:eastAsia="ru-RU"/>
        </w:rPr>
      </w:pPr>
      <w:r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>5. Шесть</w:t>
      </w:r>
      <w:r w:rsidR="009132F6"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 xml:space="preserve"> жалоб</w:t>
      </w:r>
      <w:r w:rsidR="00670877"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 xml:space="preserve"> </w:t>
      </w:r>
      <w:r w:rsidR="009132F6"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>подано</w:t>
      </w:r>
      <w:r w:rsidR="00670877"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 xml:space="preserve"> </w:t>
      </w:r>
      <w:r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>лицами, обращения которых являются недопустимым поводом для возбуждения дисциплинарного производства.</w:t>
      </w:r>
    </w:p>
    <w:p w:rsidR="00221F06" w:rsidRPr="00AA040D" w:rsidRDefault="00670877" w:rsidP="00AA040D">
      <w:pPr>
        <w:pStyle w:val="Standard"/>
        <w:tabs>
          <w:tab w:val="left" w:pos="54"/>
        </w:tabs>
        <w:contextualSpacing/>
        <w:jc w:val="both"/>
        <w:rPr>
          <w:rFonts w:eastAsia="Arial Unicode MS" w:cs="Times New Roman"/>
          <w:iCs/>
          <w:color w:val="000000"/>
          <w:sz w:val="26"/>
          <w:szCs w:val="26"/>
          <w:lang w:val="ru-RU" w:eastAsia="ru-RU"/>
        </w:rPr>
      </w:pPr>
      <w:r w:rsidRPr="00AA040D">
        <w:rPr>
          <w:rFonts w:eastAsia="Arial Unicode MS" w:cs="Times New Roman"/>
          <w:iCs/>
          <w:color w:val="000000"/>
          <w:sz w:val="26"/>
          <w:szCs w:val="26"/>
          <w:lang w:val="ru-RU" w:eastAsia="ru-RU"/>
        </w:rPr>
        <w:t>По жалобам отказано в возбуждении дисциплинарного производства.</w:t>
      </w:r>
    </w:p>
    <w:p w:rsidR="00AA040D" w:rsidRPr="00AA040D" w:rsidRDefault="00AA040D" w:rsidP="00AA040D">
      <w:pPr>
        <w:pStyle w:val="Standard"/>
        <w:tabs>
          <w:tab w:val="left" w:pos="54"/>
        </w:tabs>
        <w:contextualSpacing/>
        <w:jc w:val="both"/>
        <w:rPr>
          <w:rFonts w:cs="Times New Roman"/>
          <w:bCs/>
          <w:sz w:val="26"/>
          <w:szCs w:val="26"/>
          <w:lang w:val="ru-RU"/>
        </w:rPr>
      </w:pPr>
      <w:bookmarkStart w:id="0" w:name="_GoBack"/>
      <w:bookmarkEnd w:id="0"/>
    </w:p>
    <w:p w:rsidR="00221F06" w:rsidRPr="00AA040D" w:rsidRDefault="00104702" w:rsidP="00AA040D">
      <w:pPr>
        <w:pStyle w:val="Standard"/>
        <w:tabs>
          <w:tab w:val="left" w:pos="54"/>
        </w:tabs>
        <w:contextualSpacing/>
        <w:jc w:val="center"/>
        <w:rPr>
          <w:rFonts w:cs="Times New Roman"/>
          <w:sz w:val="26"/>
          <w:szCs w:val="26"/>
        </w:rPr>
      </w:pPr>
      <w:r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>6. Четыре</w:t>
      </w:r>
      <w:r w:rsidR="00670877"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 xml:space="preserve"> частных определения и одно информаци</w:t>
      </w:r>
      <w:r w:rsidR="009132F6"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>онное письмо поступили из судов (одно частное определение в отношении двух адвокатов)</w:t>
      </w:r>
      <w:r w:rsidR="008D0FAF" w:rsidRPr="00AA040D">
        <w:rPr>
          <w:rFonts w:eastAsia="Arial Unicode MS" w:cs="Times New Roman"/>
          <w:b/>
          <w:bCs/>
          <w:iCs/>
          <w:color w:val="000000"/>
          <w:sz w:val="26"/>
          <w:szCs w:val="26"/>
          <w:lang w:val="ru-RU" w:eastAsia="ru-RU"/>
        </w:rPr>
        <w:t>.</w:t>
      </w:r>
    </w:p>
    <w:p w:rsidR="00221F06" w:rsidRPr="00AA040D" w:rsidRDefault="00670877" w:rsidP="00AA040D">
      <w:pPr>
        <w:pStyle w:val="Standard"/>
        <w:tabs>
          <w:tab w:val="left" w:pos="54"/>
        </w:tabs>
        <w:ind w:firstLine="851"/>
        <w:contextualSpacing/>
        <w:jc w:val="both"/>
        <w:rPr>
          <w:rFonts w:cs="Times New Roman"/>
          <w:bCs/>
          <w:sz w:val="26"/>
          <w:szCs w:val="26"/>
          <w:lang w:val="ru-RU"/>
        </w:rPr>
      </w:pPr>
      <w:r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Два дисциплинарных производства прекращ</w:t>
      </w:r>
      <w:r w:rsidR="009132F6" w:rsidRPr="00AA040D">
        <w:rPr>
          <w:rFonts w:eastAsia="Arial Unicode MS" w:cs="Times New Roman"/>
          <w:bCs/>
          <w:iCs/>
          <w:color w:val="000000"/>
          <w:sz w:val="26"/>
          <w:szCs w:val="26"/>
          <w:lang w:val="ru-RU" w:eastAsia="ru-RU"/>
        </w:rPr>
        <w:t>ены в связи с истечением срока привлечения к дисциплинарной ответственности.</w:t>
      </w:r>
    </w:p>
    <w:p w:rsidR="00221F06" w:rsidRPr="00AA040D" w:rsidRDefault="00670877" w:rsidP="00AA040D">
      <w:pPr>
        <w:tabs>
          <w:tab w:val="left" w:pos="54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 xml:space="preserve">В возбуждении двух дисциплинарных производств было отказано в связи с отсутствием доказательств нарушений </w:t>
      </w:r>
      <w:r w:rsidR="00104702" w:rsidRPr="00AA040D">
        <w:rPr>
          <w:rFonts w:ascii="Times New Roman" w:hAnsi="Times New Roman" w:cs="Times New Roman"/>
          <w:sz w:val="26"/>
          <w:szCs w:val="26"/>
        </w:rPr>
        <w:t>адвокатами КПЭА (признаны недопустимыми поводами для возбуждения дисциплинарного производства).</w:t>
      </w:r>
    </w:p>
    <w:p w:rsidR="00221F06" w:rsidRPr="00AA040D" w:rsidRDefault="00104702" w:rsidP="00AA040D">
      <w:pPr>
        <w:tabs>
          <w:tab w:val="left" w:pos="54"/>
          <w:tab w:val="left" w:pos="391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40D">
        <w:rPr>
          <w:rFonts w:ascii="Times New Roman" w:hAnsi="Times New Roman" w:cs="Times New Roman"/>
          <w:sz w:val="26"/>
          <w:szCs w:val="26"/>
        </w:rPr>
        <w:tab/>
      </w:r>
    </w:p>
    <w:p w:rsidR="00221F06" w:rsidRPr="00AA040D" w:rsidRDefault="00221F06" w:rsidP="00AA040D">
      <w:pPr>
        <w:tabs>
          <w:tab w:val="left" w:pos="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21F06" w:rsidRPr="00AA040D" w:rsidSect="00AA040D">
      <w:footerReference w:type="default" r:id="rId6"/>
      <w:pgSz w:w="11906" w:h="16838"/>
      <w:pgMar w:top="1134" w:right="1127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18" w:rsidRDefault="00204E18" w:rsidP="00104702">
      <w:r>
        <w:separator/>
      </w:r>
    </w:p>
  </w:endnote>
  <w:endnote w:type="continuationSeparator" w:id="0">
    <w:p w:rsidR="00204E18" w:rsidRDefault="00204E18" w:rsidP="0010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841775"/>
      <w:docPartObj>
        <w:docPartGallery w:val="Page Numbers (Bottom of Page)"/>
        <w:docPartUnique/>
      </w:docPartObj>
    </w:sdtPr>
    <w:sdtEndPr/>
    <w:sdtContent>
      <w:p w:rsidR="00104702" w:rsidRDefault="001047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0D">
          <w:rPr>
            <w:noProof/>
          </w:rPr>
          <w:t>1</w:t>
        </w:r>
        <w:r>
          <w:fldChar w:fldCharType="end"/>
        </w:r>
      </w:p>
    </w:sdtContent>
  </w:sdt>
  <w:p w:rsidR="00104702" w:rsidRDefault="001047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18" w:rsidRDefault="00204E18" w:rsidP="00104702">
      <w:r>
        <w:separator/>
      </w:r>
    </w:p>
  </w:footnote>
  <w:footnote w:type="continuationSeparator" w:id="0">
    <w:p w:rsidR="00204E18" w:rsidRDefault="00204E18" w:rsidP="0010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6"/>
    <w:rsid w:val="000C7E9B"/>
    <w:rsid w:val="00104702"/>
    <w:rsid w:val="00144EC3"/>
    <w:rsid w:val="001D1806"/>
    <w:rsid w:val="001D700A"/>
    <w:rsid w:val="00204E18"/>
    <w:rsid w:val="002147B9"/>
    <w:rsid w:val="0021560D"/>
    <w:rsid w:val="00221F06"/>
    <w:rsid w:val="002A7378"/>
    <w:rsid w:val="003E1ED8"/>
    <w:rsid w:val="00452C54"/>
    <w:rsid w:val="004F6D4C"/>
    <w:rsid w:val="005122FC"/>
    <w:rsid w:val="005363D0"/>
    <w:rsid w:val="00537927"/>
    <w:rsid w:val="00553083"/>
    <w:rsid w:val="005D05FA"/>
    <w:rsid w:val="005F4396"/>
    <w:rsid w:val="00670877"/>
    <w:rsid w:val="006B4D2C"/>
    <w:rsid w:val="006C7C6B"/>
    <w:rsid w:val="006D6691"/>
    <w:rsid w:val="00783649"/>
    <w:rsid w:val="00892EFA"/>
    <w:rsid w:val="008D0FAF"/>
    <w:rsid w:val="009132F6"/>
    <w:rsid w:val="00943854"/>
    <w:rsid w:val="009B4B2C"/>
    <w:rsid w:val="009D7AD4"/>
    <w:rsid w:val="00AA040D"/>
    <w:rsid w:val="00B04316"/>
    <w:rsid w:val="00C86785"/>
    <w:rsid w:val="00D81AC3"/>
    <w:rsid w:val="00E94EE7"/>
    <w:rsid w:val="00E97940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AA1C-8C5C-4057-9589-BA18A6C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1047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04702"/>
    <w:rPr>
      <w:rFonts w:cs="Mangal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1047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04702"/>
    <w:rPr>
      <w:rFonts w:cs="Mangal"/>
      <w:sz w:val="24"/>
      <w:szCs w:val="21"/>
    </w:rPr>
  </w:style>
  <w:style w:type="paragraph" w:styleId="ac">
    <w:name w:val="List Paragraph"/>
    <w:basedOn w:val="a"/>
    <w:uiPriority w:val="34"/>
    <w:qFormat/>
    <w:rsid w:val="00AA040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>1</dc:creator>
  <dc:description/>
  <cp:lastModifiedBy>1</cp:lastModifiedBy>
  <cp:revision>2</cp:revision>
  <dcterms:created xsi:type="dcterms:W3CDTF">2019-10-06T22:23:00Z</dcterms:created>
  <dcterms:modified xsi:type="dcterms:W3CDTF">2019-10-06T22:23:00Z</dcterms:modified>
  <dc:language>ru-RU</dc:language>
</cp:coreProperties>
</file>