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8C" w:rsidRDefault="0084058C" w:rsidP="0084058C">
      <w:pPr>
        <w:pStyle w:val="1"/>
        <w:jc w:val="center"/>
        <w:rPr>
          <w:rFonts w:cs="Tahoma"/>
          <w:b/>
          <w:bCs/>
          <w:sz w:val="26"/>
          <w:szCs w:val="26"/>
        </w:rPr>
      </w:pPr>
      <w:r w:rsidRPr="0084058C">
        <w:rPr>
          <w:rFonts w:cs="Tahoma"/>
          <w:b/>
          <w:bCs/>
          <w:sz w:val="26"/>
          <w:szCs w:val="26"/>
        </w:rPr>
        <w:t>Программа тренинга</w:t>
      </w:r>
      <w:r>
        <w:rPr>
          <w:rFonts w:cs="Tahoma"/>
          <w:b/>
          <w:bCs/>
          <w:sz w:val="26"/>
          <w:szCs w:val="26"/>
        </w:rPr>
        <w:t xml:space="preserve"> </w:t>
      </w:r>
    </w:p>
    <w:p w:rsidR="0084058C" w:rsidRPr="0084058C" w:rsidRDefault="0084058C" w:rsidP="0084058C">
      <w:pPr>
        <w:pStyle w:val="1"/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>«Навыки эффективной работы адвоката в суде присяжных»</w:t>
      </w:r>
    </w:p>
    <w:p w:rsidR="0084058C" w:rsidRPr="00616C74" w:rsidRDefault="0084058C" w:rsidP="0084058C">
      <w:pPr>
        <w:pStyle w:val="1"/>
        <w:rPr>
          <w:rFonts w:cs="Tahoma"/>
          <w:bCs/>
          <w:sz w:val="26"/>
          <w:szCs w:val="26"/>
        </w:rPr>
      </w:pPr>
    </w:p>
    <w:p w:rsidR="0084058C" w:rsidRPr="00616C74" w:rsidRDefault="0084058C" w:rsidP="0084058C">
      <w:pPr>
        <w:pStyle w:val="1"/>
        <w:rPr>
          <w:rFonts w:cs="Tahoma"/>
          <w:b/>
          <w:bCs/>
          <w:sz w:val="26"/>
          <w:szCs w:val="26"/>
        </w:rPr>
      </w:pPr>
      <w:r w:rsidRPr="00616C74">
        <w:rPr>
          <w:rFonts w:cs="Tahoma"/>
          <w:bCs/>
          <w:sz w:val="26"/>
          <w:szCs w:val="26"/>
        </w:rPr>
        <w:t xml:space="preserve">                                                    </w:t>
      </w:r>
      <w:r w:rsidRPr="00616C74">
        <w:rPr>
          <w:rFonts w:cs="Tahoma"/>
          <w:b/>
          <w:bCs/>
          <w:sz w:val="26"/>
          <w:szCs w:val="26"/>
        </w:rPr>
        <w:t>День 1 .</w:t>
      </w:r>
    </w:p>
    <w:p w:rsidR="0084058C" w:rsidRDefault="0084058C" w:rsidP="0084058C">
      <w:pPr>
        <w:pStyle w:val="1"/>
        <w:ind w:left="0"/>
        <w:rPr>
          <w:rFonts w:cs="Tahoma"/>
          <w:bCs/>
          <w:sz w:val="26"/>
          <w:szCs w:val="26"/>
        </w:rPr>
      </w:pPr>
    </w:p>
    <w:p w:rsidR="0084058C" w:rsidRPr="0084058C" w:rsidRDefault="0084058C" w:rsidP="0084058C">
      <w:pPr>
        <w:ind w:left="1800" w:hanging="1800"/>
        <w:rPr>
          <w:i/>
          <w:sz w:val="26"/>
          <w:szCs w:val="26"/>
        </w:rPr>
      </w:pPr>
      <w:r w:rsidRPr="00430964">
        <w:rPr>
          <w:sz w:val="26"/>
          <w:szCs w:val="26"/>
        </w:rPr>
        <w:t xml:space="preserve">10:00 – 11.30    Особенности рассмотрения дел судом с участием присяжных заседателей 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Насонов С.А.</w:t>
      </w:r>
      <w:r w:rsidR="00F526B7">
        <w:rPr>
          <w:i/>
          <w:sz w:val="26"/>
          <w:szCs w:val="26"/>
        </w:rPr>
        <w:t>, Максимова Т.Ю.</w:t>
      </w:r>
    </w:p>
    <w:p w:rsidR="0084058C" w:rsidRDefault="0084058C" w:rsidP="0084058C">
      <w:pPr>
        <w:pStyle w:val="1"/>
        <w:rPr>
          <w:rFonts w:cs="Tahoma"/>
          <w:bCs/>
          <w:sz w:val="26"/>
          <w:szCs w:val="26"/>
        </w:rPr>
      </w:pPr>
    </w:p>
    <w:p w:rsidR="0084058C" w:rsidRDefault="00F526B7" w:rsidP="0084058C">
      <w:pPr>
        <w:pStyle w:val="1"/>
        <w:ind w:left="0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11.30 – 11.45 </w:t>
      </w:r>
      <w:r w:rsidR="0084058C" w:rsidRPr="00616C74">
        <w:rPr>
          <w:bCs/>
          <w:sz w:val="26"/>
          <w:szCs w:val="26"/>
        </w:rPr>
        <w:t xml:space="preserve"> </w:t>
      </w:r>
      <w:r w:rsidR="0084058C" w:rsidRPr="00616C74">
        <w:rPr>
          <w:bCs/>
          <w:i/>
          <w:sz w:val="26"/>
          <w:szCs w:val="26"/>
        </w:rPr>
        <w:t>Перерыв</w:t>
      </w:r>
    </w:p>
    <w:p w:rsidR="0084058C" w:rsidRDefault="0084058C" w:rsidP="0084058C">
      <w:pPr>
        <w:pStyle w:val="1"/>
        <w:ind w:left="0"/>
        <w:rPr>
          <w:bCs/>
          <w:i/>
          <w:sz w:val="26"/>
          <w:szCs w:val="26"/>
        </w:rPr>
      </w:pPr>
    </w:p>
    <w:p w:rsidR="0084058C" w:rsidRDefault="00F526B7" w:rsidP="0084058C">
      <w:pPr>
        <w:pStyle w:val="1"/>
        <w:ind w:left="0"/>
        <w:rPr>
          <w:sz w:val="26"/>
          <w:szCs w:val="26"/>
        </w:rPr>
      </w:pPr>
      <w:r>
        <w:rPr>
          <w:bCs/>
          <w:sz w:val="26"/>
          <w:szCs w:val="26"/>
        </w:rPr>
        <w:t>11.45 – 17</w:t>
      </w:r>
      <w:r w:rsidR="0084058C">
        <w:rPr>
          <w:bCs/>
          <w:sz w:val="26"/>
          <w:szCs w:val="26"/>
        </w:rPr>
        <w:t xml:space="preserve">.00 </w:t>
      </w:r>
      <w:r w:rsidR="0084058C" w:rsidRPr="00616C74">
        <w:rPr>
          <w:sz w:val="26"/>
          <w:szCs w:val="26"/>
        </w:rPr>
        <w:t>Уче</w:t>
      </w:r>
      <w:r>
        <w:rPr>
          <w:sz w:val="26"/>
          <w:szCs w:val="26"/>
        </w:rPr>
        <w:t>бный процесс по уголовному делу (</w:t>
      </w:r>
      <w:r>
        <w:rPr>
          <w:rFonts w:cs="Tahoma"/>
          <w:sz w:val="26"/>
          <w:szCs w:val="26"/>
        </w:rPr>
        <w:t xml:space="preserve">13.15–14.15 – </w:t>
      </w:r>
      <w:r>
        <w:rPr>
          <w:rFonts w:cs="Tahoma"/>
          <w:i/>
          <w:sz w:val="26"/>
          <w:szCs w:val="26"/>
        </w:rPr>
        <w:t>о</w:t>
      </w:r>
      <w:r w:rsidRPr="00F526B7">
        <w:rPr>
          <w:rFonts w:cs="Tahoma"/>
          <w:i/>
          <w:sz w:val="26"/>
          <w:szCs w:val="26"/>
        </w:rPr>
        <w:t>бед</w:t>
      </w:r>
      <w:r>
        <w:rPr>
          <w:rFonts w:cs="Tahoma"/>
          <w:i/>
          <w:sz w:val="26"/>
          <w:szCs w:val="26"/>
        </w:rPr>
        <w:t>)</w:t>
      </w:r>
    </w:p>
    <w:p w:rsidR="0084058C" w:rsidRPr="0084058C" w:rsidRDefault="0084058C" w:rsidP="0084058C">
      <w:pPr>
        <w:pStyle w:val="1"/>
        <w:ind w:left="0"/>
        <w:rPr>
          <w:bCs/>
          <w:sz w:val="26"/>
          <w:szCs w:val="26"/>
        </w:rPr>
      </w:pPr>
    </w:p>
    <w:p w:rsidR="0084058C" w:rsidRPr="00616C74" w:rsidRDefault="0084058C" w:rsidP="0084058C">
      <w:pPr>
        <w:numPr>
          <w:ilvl w:val="0"/>
          <w:numId w:val="1"/>
        </w:numPr>
        <w:tabs>
          <w:tab w:val="clear" w:pos="2370"/>
          <w:tab w:val="num" w:pos="2160"/>
        </w:tabs>
        <w:ind w:left="2160"/>
        <w:rPr>
          <w:sz w:val="26"/>
          <w:szCs w:val="26"/>
        </w:rPr>
      </w:pPr>
      <w:r w:rsidRPr="00616C74">
        <w:rPr>
          <w:sz w:val="26"/>
          <w:szCs w:val="26"/>
        </w:rPr>
        <w:t>Вступительные заявления;</w:t>
      </w:r>
    </w:p>
    <w:p w:rsidR="0084058C" w:rsidRPr="00616C74" w:rsidRDefault="0084058C" w:rsidP="0084058C">
      <w:pPr>
        <w:numPr>
          <w:ilvl w:val="0"/>
          <w:numId w:val="1"/>
        </w:numPr>
        <w:tabs>
          <w:tab w:val="clear" w:pos="2370"/>
          <w:tab w:val="num" w:pos="2160"/>
        </w:tabs>
        <w:ind w:left="2160"/>
        <w:rPr>
          <w:sz w:val="26"/>
          <w:szCs w:val="26"/>
        </w:rPr>
      </w:pPr>
      <w:r w:rsidRPr="00616C74">
        <w:rPr>
          <w:sz w:val="26"/>
          <w:szCs w:val="26"/>
        </w:rPr>
        <w:t>Допрос свидетелей;</w:t>
      </w:r>
    </w:p>
    <w:p w:rsidR="0084058C" w:rsidRPr="00616C74" w:rsidRDefault="0084058C" w:rsidP="0084058C">
      <w:pPr>
        <w:numPr>
          <w:ilvl w:val="0"/>
          <w:numId w:val="1"/>
        </w:numPr>
        <w:tabs>
          <w:tab w:val="clear" w:pos="2370"/>
          <w:tab w:val="num" w:pos="2160"/>
        </w:tabs>
        <w:ind w:left="2160"/>
        <w:rPr>
          <w:iCs/>
          <w:sz w:val="26"/>
          <w:szCs w:val="26"/>
        </w:rPr>
      </w:pPr>
      <w:r w:rsidRPr="00616C74">
        <w:rPr>
          <w:iCs/>
          <w:sz w:val="26"/>
          <w:szCs w:val="26"/>
        </w:rPr>
        <w:t>Исследование письменных доказательств;</w:t>
      </w:r>
    </w:p>
    <w:p w:rsidR="0084058C" w:rsidRPr="00616C74" w:rsidRDefault="0084058C" w:rsidP="0084058C">
      <w:pPr>
        <w:numPr>
          <w:ilvl w:val="0"/>
          <w:numId w:val="1"/>
        </w:numPr>
        <w:tabs>
          <w:tab w:val="clear" w:pos="2370"/>
          <w:tab w:val="num" w:pos="2160"/>
        </w:tabs>
        <w:ind w:left="2160"/>
        <w:rPr>
          <w:sz w:val="26"/>
          <w:szCs w:val="26"/>
        </w:rPr>
      </w:pPr>
      <w:r w:rsidRPr="00616C74">
        <w:rPr>
          <w:sz w:val="26"/>
          <w:szCs w:val="26"/>
        </w:rPr>
        <w:t>Прения;</w:t>
      </w:r>
    </w:p>
    <w:p w:rsidR="0084058C" w:rsidRPr="00F526B7" w:rsidRDefault="0084058C" w:rsidP="0084058C">
      <w:pPr>
        <w:numPr>
          <w:ilvl w:val="0"/>
          <w:numId w:val="1"/>
        </w:numPr>
        <w:tabs>
          <w:tab w:val="clear" w:pos="2370"/>
          <w:tab w:val="num" w:pos="2160"/>
        </w:tabs>
        <w:ind w:left="2160"/>
        <w:rPr>
          <w:sz w:val="26"/>
          <w:szCs w:val="26"/>
        </w:rPr>
      </w:pPr>
      <w:r w:rsidRPr="00616C74">
        <w:rPr>
          <w:iCs/>
          <w:sz w:val="26"/>
          <w:szCs w:val="26"/>
        </w:rPr>
        <w:t>Вопросный лист; Вердикт</w:t>
      </w:r>
    </w:p>
    <w:p w:rsidR="00F526B7" w:rsidRPr="00F526B7" w:rsidRDefault="00F526B7" w:rsidP="00F526B7">
      <w:pPr>
        <w:ind w:left="2160"/>
        <w:rPr>
          <w:sz w:val="26"/>
          <w:szCs w:val="26"/>
        </w:rPr>
      </w:pPr>
    </w:p>
    <w:p w:rsidR="00F526B7" w:rsidRPr="00616C74" w:rsidRDefault="00F526B7" w:rsidP="00F526B7">
      <w:pPr>
        <w:pStyle w:val="1"/>
        <w:ind w:left="0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17.00 – 18.00 </w:t>
      </w:r>
      <w:r w:rsidRPr="00616C74">
        <w:rPr>
          <w:sz w:val="26"/>
          <w:szCs w:val="26"/>
        </w:rPr>
        <w:t>Разбор процесса. Комментарии присяжных, участников, тренеров.</w:t>
      </w:r>
    </w:p>
    <w:p w:rsidR="00F526B7" w:rsidRPr="00F526B7" w:rsidRDefault="00F526B7" w:rsidP="00F526B7">
      <w:pPr>
        <w:rPr>
          <w:sz w:val="26"/>
          <w:szCs w:val="26"/>
        </w:rPr>
      </w:pPr>
    </w:p>
    <w:p w:rsidR="0084058C" w:rsidRDefault="0084058C" w:rsidP="00F526B7">
      <w:pPr>
        <w:pStyle w:val="1"/>
        <w:ind w:left="0"/>
        <w:rPr>
          <w:rFonts w:cs="Tahoma"/>
          <w:bCs/>
          <w:sz w:val="26"/>
          <w:szCs w:val="26"/>
        </w:rPr>
      </w:pPr>
    </w:p>
    <w:p w:rsidR="0084058C" w:rsidRPr="00616C74" w:rsidRDefault="0084058C" w:rsidP="0084058C">
      <w:pPr>
        <w:pStyle w:val="1"/>
        <w:rPr>
          <w:rFonts w:cs="Tahoma"/>
          <w:b/>
          <w:bCs/>
          <w:sz w:val="26"/>
          <w:szCs w:val="26"/>
        </w:rPr>
      </w:pPr>
      <w:r w:rsidRPr="00616C74">
        <w:rPr>
          <w:rFonts w:cs="Tahoma"/>
          <w:bCs/>
          <w:sz w:val="26"/>
          <w:szCs w:val="26"/>
        </w:rPr>
        <w:t xml:space="preserve">                                                    </w:t>
      </w:r>
      <w:r>
        <w:rPr>
          <w:rFonts w:cs="Tahoma"/>
          <w:b/>
          <w:bCs/>
          <w:sz w:val="26"/>
          <w:szCs w:val="26"/>
        </w:rPr>
        <w:t>День 2</w:t>
      </w:r>
      <w:r w:rsidRPr="00616C74">
        <w:rPr>
          <w:rFonts w:cs="Tahoma"/>
          <w:b/>
          <w:bCs/>
          <w:sz w:val="26"/>
          <w:szCs w:val="26"/>
        </w:rPr>
        <w:t xml:space="preserve"> .</w:t>
      </w:r>
    </w:p>
    <w:p w:rsidR="0084058C" w:rsidRPr="00616C74" w:rsidRDefault="0084058C" w:rsidP="0084058C">
      <w:pPr>
        <w:pStyle w:val="1"/>
        <w:ind w:left="0"/>
        <w:rPr>
          <w:rFonts w:cs="Tahoma"/>
          <w:bCs/>
          <w:sz w:val="26"/>
          <w:szCs w:val="26"/>
        </w:rPr>
      </w:pPr>
    </w:p>
    <w:p w:rsidR="0084058C" w:rsidRDefault="0084058C" w:rsidP="0084058C">
      <w:pPr>
        <w:pStyle w:val="1"/>
        <w:rPr>
          <w:rFonts w:cs="Tahoma"/>
          <w:sz w:val="26"/>
          <w:szCs w:val="26"/>
        </w:rPr>
      </w:pPr>
      <w:r>
        <w:rPr>
          <w:rFonts w:cs="Tahoma"/>
          <w:bCs/>
          <w:sz w:val="26"/>
          <w:szCs w:val="26"/>
        </w:rPr>
        <w:t>10.</w:t>
      </w:r>
      <w:r w:rsidRPr="00616C74">
        <w:rPr>
          <w:rFonts w:cs="Tahoma"/>
          <w:bCs/>
          <w:sz w:val="26"/>
          <w:szCs w:val="26"/>
        </w:rPr>
        <w:t xml:space="preserve">00 </w:t>
      </w:r>
      <w:r>
        <w:rPr>
          <w:rFonts w:cs="Tahoma"/>
          <w:bCs/>
          <w:sz w:val="26"/>
          <w:szCs w:val="26"/>
        </w:rPr>
        <w:t>–</w:t>
      </w:r>
      <w:r w:rsidRPr="00616C74">
        <w:rPr>
          <w:rFonts w:cs="Tahoma"/>
          <w:bCs/>
          <w:sz w:val="26"/>
          <w:szCs w:val="26"/>
        </w:rPr>
        <w:t xml:space="preserve"> 11</w:t>
      </w:r>
      <w:r>
        <w:rPr>
          <w:rFonts w:cs="Tahoma"/>
          <w:bCs/>
          <w:sz w:val="26"/>
          <w:szCs w:val="26"/>
        </w:rPr>
        <w:t>.</w:t>
      </w:r>
      <w:r w:rsidRPr="00616C74">
        <w:rPr>
          <w:rFonts w:cs="Tahoma"/>
          <w:bCs/>
          <w:sz w:val="26"/>
          <w:szCs w:val="26"/>
        </w:rPr>
        <w:t>30</w:t>
      </w:r>
      <w:r>
        <w:rPr>
          <w:rFonts w:cs="Tahoma"/>
          <w:bCs/>
          <w:sz w:val="26"/>
          <w:szCs w:val="26"/>
        </w:rPr>
        <w:t xml:space="preserve"> </w:t>
      </w:r>
      <w:r w:rsidRPr="00616C74">
        <w:rPr>
          <w:rFonts w:cs="Tahoma"/>
          <w:bCs/>
          <w:sz w:val="26"/>
          <w:szCs w:val="26"/>
        </w:rPr>
        <w:t xml:space="preserve"> </w:t>
      </w:r>
      <w:r w:rsidRPr="00616C74">
        <w:rPr>
          <w:sz w:val="26"/>
          <w:szCs w:val="26"/>
        </w:rPr>
        <w:t>Выбор формы судопроиз</w:t>
      </w:r>
      <w:r w:rsidR="00F526B7">
        <w:rPr>
          <w:sz w:val="26"/>
          <w:szCs w:val="26"/>
        </w:rPr>
        <w:t>водства</w:t>
      </w:r>
      <w:r w:rsidRPr="00616C74">
        <w:rPr>
          <w:sz w:val="26"/>
          <w:szCs w:val="26"/>
        </w:rPr>
        <w:t xml:space="preserve">.  </w:t>
      </w:r>
      <w:r w:rsidRPr="00616C74">
        <w:rPr>
          <w:rFonts w:cs="Tahoma"/>
          <w:sz w:val="26"/>
          <w:szCs w:val="26"/>
        </w:rPr>
        <w:t>Психологические аспекты и техника отбора  присяжных  заседателей.</w:t>
      </w:r>
      <w:r w:rsidR="00F526B7">
        <w:rPr>
          <w:rFonts w:cs="Tahoma"/>
          <w:sz w:val="26"/>
          <w:szCs w:val="26"/>
        </w:rPr>
        <w:t xml:space="preserve">  </w:t>
      </w:r>
      <w:r w:rsidR="00F526B7" w:rsidRPr="00F526B7">
        <w:rPr>
          <w:rFonts w:cs="Tahoma"/>
          <w:i/>
          <w:sz w:val="26"/>
          <w:szCs w:val="26"/>
        </w:rPr>
        <w:t>Насонов С.А.</w:t>
      </w:r>
    </w:p>
    <w:p w:rsidR="00F526B7" w:rsidRDefault="00F526B7" w:rsidP="00F526B7">
      <w:pPr>
        <w:pStyle w:val="1"/>
        <w:ind w:left="0"/>
        <w:rPr>
          <w:rFonts w:cs="Tahoma"/>
          <w:bCs/>
          <w:sz w:val="26"/>
          <w:szCs w:val="26"/>
        </w:rPr>
      </w:pPr>
    </w:p>
    <w:p w:rsidR="00F526B7" w:rsidRDefault="00F526B7" w:rsidP="00F01A92">
      <w:pPr>
        <w:pStyle w:val="1"/>
        <w:numPr>
          <w:ilvl w:val="1"/>
          <w:numId w:val="7"/>
        </w:numPr>
        <w:rPr>
          <w:rFonts w:cs="Tahoma"/>
          <w:sz w:val="26"/>
          <w:szCs w:val="26"/>
        </w:rPr>
      </w:pPr>
      <w:r>
        <w:rPr>
          <w:bCs/>
          <w:sz w:val="26"/>
          <w:szCs w:val="26"/>
        </w:rPr>
        <w:t xml:space="preserve">– 11.45 </w:t>
      </w:r>
      <w:r w:rsidR="00F01A92">
        <w:rPr>
          <w:bCs/>
          <w:sz w:val="26"/>
          <w:szCs w:val="26"/>
        </w:rPr>
        <w:t>-</w:t>
      </w:r>
      <w:r w:rsidRPr="00616C74">
        <w:rPr>
          <w:bCs/>
          <w:sz w:val="26"/>
          <w:szCs w:val="26"/>
        </w:rPr>
        <w:t xml:space="preserve"> </w:t>
      </w:r>
      <w:r w:rsidRPr="00616C74">
        <w:rPr>
          <w:bCs/>
          <w:i/>
          <w:sz w:val="26"/>
          <w:szCs w:val="26"/>
        </w:rPr>
        <w:t>Перерыв</w:t>
      </w:r>
    </w:p>
    <w:p w:rsidR="0084058C" w:rsidRPr="00616C74" w:rsidRDefault="0084058C" w:rsidP="0084058C">
      <w:pPr>
        <w:pStyle w:val="1"/>
        <w:ind w:left="0"/>
        <w:rPr>
          <w:bCs/>
          <w:sz w:val="26"/>
          <w:szCs w:val="26"/>
        </w:rPr>
      </w:pPr>
    </w:p>
    <w:p w:rsidR="00F01A92" w:rsidRDefault="00F01A92" w:rsidP="00F01A92">
      <w:pPr>
        <w:pStyle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11.45-12.30- тренинг по отбору присяжных. Максимова Т.Ю. </w:t>
      </w:r>
    </w:p>
    <w:p w:rsidR="00F01A92" w:rsidRDefault="00F01A92" w:rsidP="00F01A92">
      <w:pPr>
        <w:pStyle w:val="1"/>
        <w:ind w:left="1995"/>
        <w:rPr>
          <w:bCs/>
          <w:sz w:val="26"/>
          <w:szCs w:val="26"/>
        </w:rPr>
      </w:pPr>
    </w:p>
    <w:p w:rsidR="0084058C" w:rsidRPr="00616C74" w:rsidRDefault="00F01A92" w:rsidP="00F01A92">
      <w:pPr>
        <w:pStyle w:val="1"/>
        <w:numPr>
          <w:ilvl w:val="1"/>
          <w:numId w:val="8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– 13.15 - </w:t>
      </w:r>
      <w:r w:rsidR="0084058C" w:rsidRPr="00616C74">
        <w:rPr>
          <w:bCs/>
          <w:sz w:val="26"/>
          <w:szCs w:val="26"/>
        </w:rPr>
        <w:t>Вступительное заявление защитника в суде присяжных.</w:t>
      </w:r>
      <w:r w:rsidR="00F526B7">
        <w:rPr>
          <w:bCs/>
          <w:sz w:val="26"/>
          <w:szCs w:val="26"/>
        </w:rPr>
        <w:t xml:space="preserve"> </w:t>
      </w:r>
      <w:r w:rsidR="00F526B7" w:rsidRPr="00F526B7">
        <w:rPr>
          <w:bCs/>
          <w:i/>
          <w:sz w:val="26"/>
          <w:szCs w:val="26"/>
        </w:rPr>
        <w:t>Максимова Т.Ю.</w:t>
      </w:r>
    </w:p>
    <w:p w:rsidR="0084058C" w:rsidRPr="00616C74" w:rsidRDefault="0084058C" w:rsidP="0084058C">
      <w:pPr>
        <w:pStyle w:val="1"/>
        <w:rPr>
          <w:bCs/>
          <w:sz w:val="26"/>
          <w:szCs w:val="26"/>
        </w:rPr>
      </w:pPr>
    </w:p>
    <w:p w:rsidR="0084058C" w:rsidRPr="00616C74" w:rsidRDefault="00F526B7" w:rsidP="0084058C">
      <w:pPr>
        <w:pStyle w:val="1"/>
        <w:numPr>
          <w:ilvl w:val="3"/>
          <w:numId w:val="3"/>
        </w:numPr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  </w:t>
      </w:r>
      <w:r w:rsidR="0084058C" w:rsidRPr="00616C74">
        <w:rPr>
          <w:rFonts w:cs="Tahoma"/>
          <w:i/>
          <w:sz w:val="26"/>
          <w:szCs w:val="26"/>
        </w:rPr>
        <w:t>Обед</w:t>
      </w:r>
    </w:p>
    <w:p w:rsidR="0084058C" w:rsidRPr="00616C74" w:rsidRDefault="0084058C" w:rsidP="0084058C">
      <w:pPr>
        <w:pStyle w:val="1"/>
        <w:jc w:val="both"/>
        <w:rPr>
          <w:rFonts w:cs="Tahoma"/>
          <w:sz w:val="26"/>
          <w:szCs w:val="26"/>
        </w:rPr>
      </w:pPr>
    </w:p>
    <w:p w:rsidR="0084058C" w:rsidRPr="00616C74" w:rsidRDefault="0084058C" w:rsidP="0084058C">
      <w:pPr>
        <w:pStyle w:val="1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14.15 – 15.45 </w:t>
      </w:r>
      <w:r w:rsidRPr="00616C74">
        <w:rPr>
          <w:rFonts w:cs="Tahoma"/>
          <w:sz w:val="26"/>
          <w:szCs w:val="26"/>
        </w:rPr>
        <w:t>Особенности доказывания и эффективная работа с доказательствами в суде присяжных.</w:t>
      </w:r>
      <w:r>
        <w:rPr>
          <w:rFonts w:cs="Tahoma"/>
          <w:sz w:val="26"/>
          <w:szCs w:val="26"/>
        </w:rPr>
        <w:t xml:space="preserve"> </w:t>
      </w:r>
      <w:r w:rsidRPr="00616C74">
        <w:rPr>
          <w:rFonts w:cs="Tahoma"/>
          <w:sz w:val="26"/>
          <w:szCs w:val="26"/>
        </w:rPr>
        <w:t>Техника  допроса в суде присяжных.</w:t>
      </w:r>
      <w:r w:rsidR="00F526B7" w:rsidRPr="00F526B7">
        <w:rPr>
          <w:i/>
          <w:sz w:val="26"/>
          <w:szCs w:val="26"/>
        </w:rPr>
        <w:t xml:space="preserve"> </w:t>
      </w:r>
      <w:r w:rsidR="00F526B7">
        <w:rPr>
          <w:i/>
          <w:sz w:val="26"/>
          <w:szCs w:val="26"/>
        </w:rPr>
        <w:t>Насонов С.А., Максимова Т.Ю.</w:t>
      </w:r>
    </w:p>
    <w:p w:rsidR="0084058C" w:rsidRPr="00616C74" w:rsidRDefault="0084058C" w:rsidP="0084058C">
      <w:pPr>
        <w:pStyle w:val="1"/>
        <w:jc w:val="both"/>
        <w:rPr>
          <w:rFonts w:cs="Tahoma"/>
          <w:sz w:val="26"/>
          <w:szCs w:val="26"/>
        </w:rPr>
      </w:pPr>
    </w:p>
    <w:p w:rsidR="0084058C" w:rsidRPr="00616C74" w:rsidRDefault="0084058C" w:rsidP="0084058C">
      <w:pPr>
        <w:pStyle w:val="1"/>
        <w:jc w:val="both"/>
        <w:rPr>
          <w:rFonts w:cs="Tahoma"/>
          <w:sz w:val="26"/>
          <w:szCs w:val="26"/>
        </w:rPr>
      </w:pPr>
      <w:r w:rsidRPr="00616C74">
        <w:rPr>
          <w:rFonts w:cs="Tahoma"/>
          <w:sz w:val="26"/>
          <w:szCs w:val="26"/>
        </w:rPr>
        <w:t xml:space="preserve">15.45- 16.00 </w:t>
      </w:r>
      <w:r w:rsidR="00F526B7">
        <w:rPr>
          <w:rFonts w:cs="Tahoma"/>
          <w:sz w:val="26"/>
          <w:szCs w:val="26"/>
        </w:rPr>
        <w:t xml:space="preserve"> </w:t>
      </w:r>
      <w:r w:rsidRPr="00616C74">
        <w:rPr>
          <w:rFonts w:cs="Tahoma"/>
          <w:sz w:val="26"/>
          <w:szCs w:val="26"/>
        </w:rPr>
        <w:t xml:space="preserve"> </w:t>
      </w:r>
      <w:r w:rsidRPr="00616C74">
        <w:rPr>
          <w:rFonts w:cs="Tahoma"/>
          <w:i/>
          <w:sz w:val="26"/>
          <w:szCs w:val="26"/>
        </w:rPr>
        <w:t>Перерыв</w:t>
      </w:r>
    </w:p>
    <w:p w:rsidR="0084058C" w:rsidRPr="00616C74" w:rsidRDefault="0084058C" w:rsidP="0084058C">
      <w:pPr>
        <w:pStyle w:val="1"/>
        <w:jc w:val="both"/>
        <w:rPr>
          <w:rFonts w:cs="Tahoma"/>
          <w:sz w:val="26"/>
          <w:szCs w:val="26"/>
        </w:rPr>
      </w:pPr>
    </w:p>
    <w:p w:rsidR="0084058C" w:rsidRDefault="00F526B7" w:rsidP="00F526B7">
      <w:pPr>
        <w:pStyle w:val="1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16.00</w:t>
      </w:r>
      <w:r w:rsidR="0084058C" w:rsidRPr="0084058C">
        <w:rPr>
          <w:rFonts w:cs="Tahoma"/>
          <w:sz w:val="26"/>
          <w:szCs w:val="26"/>
        </w:rPr>
        <w:t xml:space="preserve">– </w:t>
      </w:r>
      <w:r>
        <w:rPr>
          <w:rFonts w:cs="Tahoma"/>
          <w:sz w:val="26"/>
          <w:szCs w:val="26"/>
        </w:rPr>
        <w:t xml:space="preserve">17.00  </w:t>
      </w:r>
      <w:r w:rsidRPr="00616C74">
        <w:rPr>
          <w:rFonts w:cs="Tahoma"/>
          <w:sz w:val="26"/>
          <w:szCs w:val="26"/>
        </w:rPr>
        <w:t>Выступление в судебных прениях в суде с участием присяжных заседателей.</w:t>
      </w:r>
      <w:r>
        <w:rPr>
          <w:rFonts w:cs="Tahoma"/>
          <w:sz w:val="26"/>
          <w:szCs w:val="26"/>
        </w:rPr>
        <w:t xml:space="preserve"> </w:t>
      </w:r>
      <w:r w:rsidRPr="00F526B7">
        <w:rPr>
          <w:rFonts w:cs="Tahoma"/>
          <w:i/>
          <w:sz w:val="26"/>
          <w:szCs w:val="26"/>
        </w:rPr>
        <w:t>Максимова Т.Ю.</w:t>
      </w:r>
    </w:p>
    <w:p w:rsidR="00F526B7" w:rsidRDefault="00F526B7" w:rsidP="00F526B7">
      <w:pPr>
        <w:pStyle w:val="1"/>
        <w:jc w:val="both"/>
        <w:rPr>
          <w:rFonts w:cs="Tahoma"/>
          <w:sz w:val="26"/>
          <w:szCs w:val="26"/>
        </w:rPr>
      </w:pPr>
    </w:p>
    <w:p w:rsidR="00C97BD3" w:rsidRPr="00C97BD3" w:rsidRDefault="00F526B7" w:rsidP="00C97BD3">
      <w:pPr>
        <w:pStyle w:val="1"/>
        <w:jc w:val="both"/>
        <w:rPr>
          <w:sz w:val="26"/>
          <w:szCs w:val="26"/>
        </w:rPr>
      </w:pPr>
      <w:r>
        <w:rPr>
          <w:rFonts w:cs="Tahoma"/>
          <w:sz w:val="26"/>
          <w:szCs w:val="26"/>
        </w:rPr>
        <w:t xml:space="preserve">17.00 – 18.00 </w:t>
      </w:r>
      <w:r w:rsidRPr="00616C74">
        <w:rPr>
          <w:sz w:val="26"/>
          <w:szCs w:val="26"/>
        </w:rPr>
        <w:t>Роль адвоката в составлении вопросного листа и анализ вердикта присяжных заседателей.</w:t>
      </w:r>
      <w:r>
        <w:rPr>
          <w:sz w:val="26"/>
          <w:szCs w:val="26"/>
        </w:rPr>
        <w:t xml:space="preserve"> </w:t>
      </w:r>
      <w:r w:rsidRPr="00F526B7">
        <w:rPr>
          <w:i/>
          <w:sz w:val="26"/>
          <w:szCs w:val="26"/>
        </w:rPr>
        <w:t>Насонов С.А.</w:t>
      </w:r>
      <w:bookmarkStart w:id="0" w:name="_GoBack"/>
      <w:bookmarkEnd w:id="0"/>
    </w:p>
    <w:p w:rsidR="009E3493" w:rsidRPr="00C97BD3" w:rsidRDefault="009E3493" w:rsidP="00C97BD3">
      <w:pPr>
        <w:pStyle w:val="1"/>
        <w:jc w:val="both"/>
        <w:rPr>
          <w:sz w:val="26"/>
          <w:szCs w:val="26"/>
        </w:rPr>
      </w:pPr>
    </w:p>
    <w:sectPr w:rsidR="009E3493" w:rsidRPr="00C9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020E"/>
    <w:multiLevelType w:val="multilevel"/>
    <w:tmpl w:val="EDE6326E"/>
    <w:lvl w:ilvl="0">
      <w:start w:val="14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1828"/>
        </w:tabs>
        <w:ind w:left="1828" w:hanging="12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" w15:restartNumberingAfterBreak="0">
    <w:nsid w:val="1C4C4170"/>
    <w:multiLevelType w:val="hybridMultilevel"/>
    <w:tmpl w:val="D8FCDA8A"/>
    <w:lvl w:ilvl="0" w:tplc="041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" w15:restartNumberingAfterBreak="0">
    <w:nsid w:val="21394F06"/>
    <w:multiLevelType w:val="multilevel"/>
    <w:tmpl w:val="BC9C41F8"/>
    <w:lvl w:ilvl="0">
      <w:start w:val="1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5"/>
      <w:numFmt w:val="decimalZero"/>
      <w:lvlText w:val="%1.%2"/>
      <w:lvlJc w:val="left"/>
      <w:pPr>
        <w:tabs>
          <w:tab w:val="num" w:pos="1515"/>
        </w:tabs>
        <w:ind w:left="1515" w:hanging="1275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1755"/>
        </w:tabs>
        <w:ind w:left="1755" w:hanging="1275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235"/>
        </w:tabs>
        <w:ind w:left="223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" w15:restartNumberingAfterBreak="0">
    <w:nsid w:val="482612E0"/>
    <w:multiLevelType w:val="multilevel"/>
    <w:tmpl w:val="9DD2164E"/>
    <w:lvl w:ilvl="0">
      <w:start w:val="1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515"/>
        </w:tabs>
        <w:ind w:left="1515" w:hanging="1275"/>
      </w:pPr>
      <w:rPr>
        <w:rFonts w:hint="default"/>
      </w:rPr>
    </w:lvl>
    <w:lvl w:ilvl="2">
      <w:start w:val="14"/>
      <w:numFmt w:val="decimal"/>
      <w:lvlText w:val="%1.%2-%3"/>
      <w:lvlJc w:val="left"/>
      <w:pPr>
        <w:tabs>
          <w:tab w:val="num" w:pos="1755"/>
        </w:tabs>
        <w:ind w:left="1755" w:hanging="1275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235"/>
        </w:tabs>
        <w:ind w:left="223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 w15:restartNumberingAfterBreak="0">
    <w:nsid w:val="4E20611B"/>
    <w:multiLevelType w:val="multilevel"/>
    <w:tmpl w:val="46FA30FC"/>
    <w:lvl w:ilvl="0">
      <w:start w:val="1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515"/>
        </w:tabs>
        <w:ind w:left="1515" w:hanging="1275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1755"/>
        </w:tabs>
        <w:ind w:left="1755" w:hanging="1275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235"/>
        </w:tabs>
        <w:ind w:left="223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5" w15:restartNumberingAfterBreak="0">
    <w:nsid w:val="63D10510"/>
    <w:multiLevelType w:val="multilevel"/>
    <w:tmpl w:val="E030236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C7D10C6"/>
    <w:multiLevelType w:val="multilevel"/>
    <w:tmpl w:val="5EB4BE4A"/>
    <w:lvl w:ilvl="0">
      <w:start w:val="1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ind w:left="132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" w15:restartNumberingAfterBreak="0">
    <w:nsid w:val="7FFB031E"/>
    <w:multiLevelType w:val="multilevel"/>
    <w:tmpl w:val="7E48FB02"/>
    <w:lvl w:ilvl="0">
      <w:start w:val="1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2">
      <w:start w:val="17"/>
      <w:numFmt w:val="decimal"/>
      <w:lvlText w:val="%1.%2-%3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8C"/>
    <w:rsid w:val="00670F4D"/>
    <w:rsid w:val="007145DE"/>
    <w:rsid w:val="0084058C"/>
    <w:rsid w:val="009E3493"/>
    <w:rsid w:val="00C97BD3"/>
    <w:rsid w:val="00F01A92"/>
    <w:rsid w:val="00F5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BFC48-7F9B-43C1-82F9-A2B82CBF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5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84058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31F70-3165-4081-B0D1-550FA423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Dan Fullmetal</cp:lastModifiedBy>
  <cp:revision>3</cp:revision>
  <dcterms:created xsi:type="dcterms:W3CDTF">2017-04-14T02:29:00Z</dcterms:created>
  <dcterms:modified xsi:type="dcterms:W3CDTF">2017-04-14T02:53:00Z</dcterms:modified>
</cp:coreProperties>
</file>