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74" w:rsidRDefault="007A32C7">
      <w:pPr>
        <w:pStyle w:val="a9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7A1D">
        <w:rPr>
          <w:rFonts w:ascii="Times New Roman" w:hAnsi="Times New Roman" w:cs="Times New Roman"/>
          <w:sz w:val="28"/>
          <w:szCs w:val="28"/>
        </w:rPr>
        <w:t>УТВЕРЖДЕНО</w:t>
      </w:r>
    </w:p>
    <w:p w:rsidR="00671D11" w:rsidRPr="00A17A1D" w:rsidRDefault="007A32C7">
      <w:pPr>
        <w:pStyle w:val="a9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7A1D">
        <w:rPr>
          <w:rFonts w:ascii="Times New Roman" w:hAnsi="Times New Roman" w:cs="Times New Roman"/>
          <w:sz w:val="28"/>
          <w:szCs w:val="28"/>
        </w:rPr>
        <w:t>решением Совета САП</w:t>
      </w:r>
    </w:p>
    <w:p w:rsidR="00671D11" w:rsidRPr="00A17A1D" w:rsidRDefault="00A17A1D">
      <w:pPr>
        <w:pStyle w:val="a9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7A1D">
        <w:rPr>
          <w:rFonts w:ascii="Times New Roman" w:hAnsi="Times New Roman" w:cs="Times New Roman"/>
          <w:sz w:val="28"/>
          <w:szCs w:val="28"/>
        </w:rPr>
        <w:t>от «16</w:t>
      </w:r>
      <w:r w:rsidR="007A32C7" w:rsidRPr="00A17A1D">
        <w:rPr>
          <w:rFonts w:ascii="Times New Roman" w:hAnsi="Times New Roman" w:cs="Times New Roman"/>
          <w:sz w:val="28"/>
          <w:szCs w:val="28"/>
        </w:rPr>
        <w:t>»</w:t>
      </w:r>
      <w:r w:rsidRPr="00A17A1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A32C7" w:rsidRPr="00A17A1D">
        <w:rPr>
          <w:rFonts w:ascii="Times New Roman" w:hAnsi="Times New Roman" w:cs="Times New Roman"/>
          <w:sz w:val="28"/>
          <w:szCs w:val="28"/>
        </w:rPr>
        <w:t>2019 года</w:t>
      </w:r>
      <w:r w:rsidR="002356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 № 1</w:t>
      </w:r>
      <w:r w:rsidR="007A32C7" w:rsidRPr="00A17A1D">
        <w:rPr>
          <w:rFonts w:ascii="Times New Roman" w:hAnsi="Times New Roman" w:cs="Times New Roman"/>
          <w:sz w:val="28"/>
          <w:szCs w:val="28"/>
        </w:rPr>
        <w:t>)</w:t>
      </w:r>
    </w:p>
    <w:p w:rsidR="00671D11" w:rsidRDefault="00671D11">
      <w:pPr>
        <w:pStyle w:val="a9"/>
        <w:tabs>
          <w:tab w:val="left" w:pos="0"/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674" w:rsidRPr="00A17A1D" w:rsidRDefault="00235674" w:rsidP="00235674">
      <w:pPr>
        <w:pStyle w:val="a9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17A1D">
        <w:rPr>
          <w:rFonts w:ascii="Times New Roman" w:hAnsi="Times New Roman" w:cs="Times New Roman"/>
          <w:sz w:val="28"/>
          <w:szCs w:val="28"/>
        </w:rPr>
        <w:t>СОГЛАСОВАНО</w:t>
      </w:r>
      <w:bookmarkStart w:id="0" w:name="_GoBack"/>
      <w:bookmarkEnd w:id="0"/>
    </w:p>
    <w:p w:rsidR="00235674" w:rsidRPr="00A17A1D" w:rsidRDefault="00235674" w:rsidP="00235674">
      <w:pPr>
        <w:pStyle w:val="a9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7A1D">
        <w:rPr>
          <w:rFonts w:ascii="Times New Roman" w:hAnsi="Times New Roman" w:cs="Times New Roman"/>
          <w:sz w:val="28"/>
          <w:szCs w:val="28"/>
        </w:rPr>
        <w:t>решением Совета ФПА РФ</w:t>
      </w:r>
    </w:p>
    <w:p w:rsidR="00235674" w:rsidRPr="00A17A1D" w:rsidRDefault="00235674" w:rsidP="00235674">
      <w:pPr>
        <w:pStyle w:val="a9"/>
        <w:tabs>
          <w:tab w:val="left" w:pos="0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Pr="00A17A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A1D">
        <w:rPr>
          <w:rFonts w:ascii="Times New Roman" w:hAnsi="Times New Roman" w:cs="Times New Roman"/>
          <w:sz w:val="28"/>
          <w:szCs w:val="28"/>
        </w:rPr>
        <w:t xml:space="preserve">сентября 2019 года </w:t>
      </w:r>
      <w:r>
        <w:rPr>
          <w:rFonts w:ascii="Times New Roman" w:hAnsi="Times New Roman" w:cs="Times New Roman"/>
          <w:sz w:val="28"/>
          <w:szCs w:val="28"/>
        </w:rPr>
        <w:t>(протокол № 5</w:t>
      </w:r>
      <w:r w:rsidRPr="00A17A1D">
        <w:rPr>
          <w:rFonts w:ascii="Times New Roman" w:hAnsi="Times New Roman" w:cs="Times New Roman"/>
          <w:sz w:val="28"/>
          <w:szCs w:val="28"/>
        </w:rPr>
        <w:t>)</w:t>
      </w:r>
    </w:p>
    <w:p w:rsidR="00235674" w:rsidRPr="00A17A1D" w:rsidRDefault="00235674">
      <w:pPr>
        <w:pStyle w:val="a9"/>
        <w:tabs>
          <w:tab w:val="left" w:pos="0"/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1D11" w:rsidRDefault="00671D11">
      <w:pPr>
        <w:pStyle w:val="a9"/>
        <w:tabs>
          <w:tab w:val="left" w:pos="0"/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1D11" w:rsidRDefault="00671D11">
      <w:pPr>
        <w:pStyle w:val="a9"/>
        <w:tabs>
          <w:tab w:val="left" w:pos="0"/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1D11" w:rsidRDefault="007A32C7">
      <w:pPr>
        <w:pStyle w:val="a9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671D11" w:rsidRDefault="007A32C7">
      <w:pPr>
        <w:pStyle w:val="a9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Сахалинской адвокатской палаты</w:t>
      </w:r>
    </w:p>
    <w:p w:rsidR="00671D11" w:rsidRDefault="007A32C7">
      <w:pPr>
        <w:pStyle w:val="a9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71D11" w:rsidRPr="00135A0D" w:rsidRDefault="007A32C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A17A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 исполнению Порядка </w:t>
      </w:r>
      <w:r w:rsidRPr="00A17A1D">
        <w:rPr>
          <w:rFonts w:ascii="Times New Roman" w:hAnsi="Times New Roman" w:cs="Times New Roman"/>
          <w:b/>
          <w:bCs/>
          <w:i/>
          <w:iCs/>
        </w:rPr>
        <w:t>назначения адвокатов в качестве защитников в уголовном судопроизводстве, утвержденного решением Совета ФПА РФ от 15 марта 2019 года, а также по организации участия адвокатов в гражданском и административном судопроизводстве по назначению суда в порядке ст.50 ГПК РФ, ст.54 КАС РФ» (далее - Правила).</w:t>
      </w:r>
    </w:p>
    <w:p w:rsidR="00671D11" w:rsidRDefault="00671D11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D11" w:rsidRDefault="00671D11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D11" w:rsidRDefault="00671D11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D11" w:rsidRDefault="00671D11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D11" w:rsidRDefault="00671D11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D11" w:rsidRDefault="007A32C7">
      <w:pPr>
        <w:tabs>
          <w:tab w:val="left" w:pos="851"/>
        </w:tabs>
        <w:spacing w:line="276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13.2. Порядка назначения адвокатов в качестве защитников в уголовном судопроизводстве, утвержденного решением Совета ФПА РФ от 15 марта 2019 года, согласование Региональных правил Советом ФПА РФ осуществляется в части соответствия отдельных положений Региональных правил положениям указанного Порядка.</w:t>
      </w:r>
    </w:p>
    <w:p w:rsidR="00671D11" w:rsidRDefault="00671D11">
      <w:pPr>
        <w:pStyle w:val="Default"/>
        <w:spacing w:line="276" w:lineRule="auto"/>
        <w:ind w:left="4479"/>
        <w:contextualSpacing/>
        <w:jc w:val="right"/>
        <w:rPr>
          <w:rFonts w:ascii="Times New Roman" w:hAnsi="Times New Roman" w:cs="Arial"/>
          <w:b/>
          <w:bCs/>
          <w:i/>
          <w:iCs/>
          <w:sz w:val="28"/>
          <w:szCs w:val="28"/>
        </w:rPr>
      </w:pPr>
    </w:p>
    <w:p w:rsidR="007A32C7" w:rsidRDefault="007A32C7">
      <w:pPr>
        <w:pStyle w:val="Default"/>
        <w:spacing w:line="276" w:lineRule="auto"/>
        <w:ind w:left="4479"/>
        <w:contextualSpacing/>
        <w:jc w:val="right"/>
        <w:rPr>
          <w:rFonts w:ascii="Times New Roman" w:hAnsi="Times New Roman" w:cs="Arial"/>
          <w:b/>
          <w:bCs/>
          <w:i/>
          <w:iCs/>
          <w:sz w:val="28"/>
          <w:szCs w:val="28"/>
        </w:rPr>
      </w:pPr>
    </w:p>
    <w:p w:rsidR="007A32C7" w:rsidRDefault="007A32C7">
      <w:pPr>
        <w:pStyle w:val="Default"/>
        <w:spacing w:line="276" w:lineRule="auto"/>
        <w:ind w:left="4479"/>
        <w:contextualSpacing/>
        <w:jc w:val="right"/>
        <w:rPr>
          <w:rFonts w:ascii="Times New Roman" w:hAnsi="Times New Roman" w:cs="Arial"/>
          <w:b/>
          <w:bCs/>
          <w:i/>
          <w:iCs/>
          <w:sz w:val="28"/>
          <w:szCs w:val="28"/>
        </w:rPr>
      </w:pPr>
    </w:p>
    <w:p w:rsidR="007A32C7" w:rsidRDefault="007A32C7">
      <w:pPr>
        <w:pStyle w:val="Default"/>
        <w:spacing w:line="276" w:lineRule="auto"/>
        <w:ind w:left="4479"/>
        <w:contextualSpacing/>
        <w:jc w:val="right"/>
        <w:rPr>
          <w:rFonts w:ascii="Times New Roman" w:hAnsi="Times New Roman" w:cs="Arial"/>
          <w:b/>
          <w:bCs/>
          <w:i/>
          <w:iCs/>
          <w:sz w:val="28"/>
          <w:szCs w:val="28"/>
        </w:rPr>
      </w:pPr>
    </w:p>
    <w:p w:rsidR="00671D11" w:rsidRDefault="007A32C7">
      <w:pPr>
        <w:pStyle w:val="Default"/>
        <w:spacing w:line="276" w:lineRule="auto"/>
        <w:ind w:left="4479"/>
        <w:contextualSpacing/>
        <w:jc w:val="right"/>
        <w:rPr>
          <w:rFonts w:ascii="Arial" w:hAnsi="Arial"/>
        </w:rPr>
      </w:pPr>
      <w:r>
        <w:rPr>
          <w:rFonts w:ascii="Times New Roman" w:hAnsi="Times New Roman" w:cs="Arial"/>
          <w:b/>
          <w:bCs/>
          <w:i/>
          <w:iCs/>
          <w:sz w:val="28"/>
          <w:szCs w:val="28"/>
        </w:rPr>
        <w:t xml:space="preserve">Утверждены решением Совета </w:t>
      </w:r>
    </w:p>
    <w:p w:rsidR="00671D11" w:rsidRDefault="007A32C7">
      <w:pPr>
        <w:pStyle w:val="Default"/>
        <w:spacing w:line="276" w:lineRule="auto"/>
        <w:ind w:left="4479"/>
        <w:contextualSpacing/>
        <w:jc w:val="right"/>
        <w:rPr>
          <w:rFonts w:ascii="Arial" w:hAnsi="Arial" w:cs="Arial"/>
          <w:b/>
          <w:bCs/>
          <w:i/>
          <w:iCs/>
        </w:rPr>
      </w:pPr>
      <w:r>
        <w:rPr>
          <w:rFonts w:ascii="Times New Roman" w:hAnsi="Times New Roman" w:cs="Arial"/>
          <w:b/>
          <w:bCs/>
          <w:i/>
          <w:iCs/>
          <w:sz w:val="28"/>
          <w:szCs w:val="28"/>
        </w:rPr>
        <w:t xml:space="preserve">Сахалинской адвокатской палаты </w:t>
      </w:r>
    </w:p>
    <w:p w:rsidR="00671D11" w:rsidRDefault="00A17A1D">
      <w:pPr>
        <w:pStyle w:val="Default"/>
        <w:spacing w:line="276" w:lineRule="auto"/>
        <w:ind w:left="44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i/>
          <w:iCs/>
          <w:sz w:val="28"/>
          <w:szCs w:val="28"/>
        </w:rPr>
        <w:t>Протокол №1 от 16.10.</w:t>
      </w:r>
      <w:r w:rsidR="007A32C7">
        <w:rPr>
          <w:rFonts w:ascii="Times New Roman" w:hAnsi="Times New Roman" w:cs="Arial"/>
          <w:b/>
          <w:bCs/>
          <w:i/>
          <w:iCs/>
          <w:sz w:val="28"/>
          <w:szCs w:val="28"/>
        </w:rPr>
        <w:t xml:space="preserve">2019 года </w:t>
      </w:r>
    </w:p>
    <w:p w:rsidR="00671D11" w:rsidRDefault="00671D11">
      <w:pPr>
        <w:pStyle w:val="Default"/>
        <w:spacing w:line="276" w:lineRule="auto"/>
        <w:ind w:left="4479"/>
        <w:contextualSpacing/>
        <w:jc w:val="right"/>
        <w:rPr>
          <w:rFonts w:ascii="Times New Roman" w:hAnsi="Times New Roman" w:cs="Arial"/>
          <w:b/>
          <w:bCs/>
          <w:i/>
          <w:iCs/>
          <w:sz w:val="28"/>
          <w:szCs w:val="28"/>
        </w:rPr>
      </w:pPr>
    </w:p>
    <w:p w:rsidR="00671D11" w:rsidRDefault="007A32C7">
      <w:pPr>
        <w:pStyle w:val="Default"/>
        <w:spacing w:line="276" w:lineRule="auto"/>
        <w:ind w:left="4479"/>
        <w:contextualSpacing/>
        <w:jc w:val="right"/>
        <w:rPr>
          <w:rFonts w:ascii="Arial" w:hAnsi="Arial" w:cs="Arial"/>
          <w:b/>
          <w:bCs/>
        </w:rPr>
      </w:pPr>
      <w:r>
        <w:rPr>
          <w:rFonts w:ascii="Times New Roman" w:hAnsi="Times New Roman" w:cs="Arial"/>
          <w:b/>
          <w:bCs/>
          <w:i/>
          <w:iCs/>
          <w:sz w:val="28"/>
          <w:szCs w:val="28"/>
        </w:rPr>
        <w:t xml:space="preserve">Президент Сахалинской адвокатской палаты 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М.В. Белянин </w:t>
      </w:r>
    </w:p>
    <w:p w:rsidR="00671D11" w:rsidRDefault="00671D11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671D11" w:rsidRDefault="00671D11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671D11" w:rsidRDefault="007A32C7">
      <w:pPr>
        <w:pStyle w:val="Default"/>
        <w:spacing w:line="276" w:lineRule="auto"/>
        <w:contextualSpacing/>
        <w:jc w:val="center"/>
      </w:pPr>
      <w:r>
        <w:rPr>
          <w:rFonts w:ascii="Times New Roman" w:hAnsi="Times New Roman" w:cs="Arial"/>
          <w:b/>
          <w:bCs/>
          <w:sz w:val="28"/>
          <w:szCs w:val="28"/>
        </w:rPr>
        <w:t>ПРАВИЛА</w:t>
      </w:r>
    </w:p>
    <w:p w:rsidR="00671D11" w:rsidRPr="00A17A1D" w:rsidRDefault="007A32C7">
      <w:pPr>
        <w:spacing w:line="276" w:lineRule="auto"/>
        <w:contextualSpacing/>
        <w:jc w:val="center"/>
        <w:rPr>
          <w:rFonts w:ascii="Times New Roman" w:hAnsi="Times New Roman" w:cs="Arial"/>
          <w:b/>
          <w:sz w:val="28"/>
          <w:szCs w:val="28"/>
        </w:rPr>
      </w:pPr>
      <w:r w:rsidRPr="00A17A1D">
        <w:rPr>
          <w:rFonts w:ascii="Times New Roman" w:hAnsi="Times New Roman" w:cs="Arial"/>
          <w:b/>
          <w:sz w:val="28"/>
          <w:szCs w:val="28"/>
        </w:rPr>
        <w:t xml:space="preserve">Сахалинской адвокатской палаты </w:t>
      </w:r>
    </w:p>
    <w:p w:rsidR="00671D11" w:rsidRPr="00A17A1D" w:rsidRDefault="007A32C7">
      <w:pPr>
        <w:jc w:val="center"/>
        <w:rPr>
          <w:rFonts w:ascii="Times New Roman" w:hAnsi="Times New Roman" w:cs="Times New Roman"/>
          <w:b/>
          <w:bCs/>
        </w:rPr>
      </w:pPr>
      <w:r w:rsidRPr="00A17A1D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 xml:space="preserve">по исполнению Порядка </w:t>
      </w:r>
      <w:r w:rsidRPr="00A17A1D">
        <w:rPr>
          <w:rFonts w:ascii="Times New Roman" w:eastAsia="Arial" w:hAnsi="Times New Roman" w:cs="Arial"/>
          <w:b/>
          <w:bCs/>
          <w:i/>
          <w:iCs/>
          <w:color w:val="000000"/>
          <w:sz w:val="28"/>
          <w:szCs w:val="28"/>
        </w:rPr>
        <w:t>назначения адвокатов в качестве защитников в уголовном судопроизводстве, утвержденного решением Совета ФПА РФ от 15 марта 2019 года, а также по организации участия адвокатов в гражданском и административном судопроизводстве по назначению суда в порядке ст.50 ГПК РФ, ст.54 КАС РФ» (далее - Правила).</w:t>
      </w:r>
    </w:p>
    <w:p w:rsidR="00671D11" w:rsidRDefault="00671D11">
      <w:pPr>
        <w:spacing w:line="276" w:lineRule="auto"/>
        <w:contextualSpacing/>
        <w:jc w:val="center"/>
        <w:rPr>
          <w:rFonts w:ascii="Times New Roman" w:hAnsi="Times New Roman" w:cs="Arial"/>
          <w:b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Общие положения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1.1. Правовой 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являются: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1) Конституция Российской Федерации, принятая всенародным голосованием 12 декабря 1993 г.;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2) Уголовно-процессуальный кодекс Российской Федерации от 18 декабря 2001 г. № 174-ФЗ (далее – УПК РФ);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Федеральный закон от 31 мая 2002 г. № 63-ФЗ «Об адвокатской деятельности и адвокатуре в Российской Федерации»;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Кодекс профессиональной этики адвоката, принятый I Всероссийским съездом адвокатов 31 января 2003 г. (далее – КПЭА);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5) Порядок назначения адвокатов в качестве защитников в уголовном судопроизводстве, принятый Советом ФПА 15 марта 2019 года (Далее Порядок, принятый ФПА);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Настоящие </w:t>
      </w:r>
      <w:r w:rsidR="00135A0D">
        <w:rPr>
          <w:rFonts w:ascii="Times New Roman" w:hAnsi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1.2. В целях применения настоящих</w:t>
      </w:r>
      <w:r w:rsidR="00135A0D">
        <w:rPr>
          <w:rFonts w:ascii="Times New Roman" w:hAnsi="Times New Roman"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под «адвокатской палатой», наряду со значением данного термина, содержащегося в пункте 1 статьи 29 Федерального </w:t>
      </w:r>
      <w:hyperlink r:id="rId7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8"/>
          <w:szCs w:val="28"/>
        </w:rPr>
        <w:t>а «Об адвокатской деятельности и адвокатуре в Российской Федерации», понимаются координаторы, обеспечивающие деятельность адвокатской палаты по организации участия адвокатов в качестве защитников в уголовном судопроизводстве.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2. Пределы действия настоящих </w:t>
      </w:r>
      <w:r w:rsidR="00135A0D">
        <w:rPr>
          <w:rFonts w:ascii="Times New Roman" w:hAnsi="Times New Roman"/>
          <w:b/>
          <w:color w:val="000000"/>
          <w:sz w:val="28"/>
          <w:szCs w:val="28"/>
        </w:rPr>
        <w:t>Правил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Настоящие </w:t>
      </w:r>
      <w:r w:rsidR="00135A0D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равила приняты в целях организации исполнения Порядка, утвержденного ФПА, в пределах полномочий, предусмотренных подпунктом 5 пункта 3 статьи 31 Федерального закона «Об адвокатской деятельности и адвокатуре в Российской Федерации», с учетом региональных особенностей.</w:t>
      </w:r>
    </w:p>
    <w:p w:rsidR="00671D11" w:rsidRDefault="00135A0D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Настоящие Правила </w:t>
      </w:r>
      <w:r w:rsidR="007A32C7">
        <w:rPr>
          <w:rFonts w:ascii="Times New Roman" w:hAnsi="Times New Roman"/>
          <w:color w:val="000000"/>
          <w:sz w:val="28"/>
          <w:szCs w:val="28"/>
        </w:rPr>
        <w:t xml:space="preserve">определяют права и обязанности Сахалинской адвокатской палаты, представителей адвокатской палаты -координаторов и адвокатов, возникающие с момента обращения дознавателя, следователя или суда в адвокатскую палату (к координатору) в рамках принятия ими мер по назначению защитника в уголовном судопроизводстве в соответствии с частями 3, 4 статьи 50 УПК РФ до момента вступления адвоката в уголовное дело в качестве защитника в соответствии с частью 4 статьи 49 УПК РФ. 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Настоящие </w:t>
      </w:r>
      <w:r w:rsidR="00135A0D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равила, применяются на территории Сахалинской области.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Настоящие </w:t>
      </w:r>
      <w:r w:rsidR="00135A0D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равила распространяется на случаи назначения адвоката: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1) в качестве защитника подозреваемого, обвиняемого, подсудимого (части 3, 4 статьи 50 УПК РФ);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2) в качестве защитника лица, в отношении которого проводится проверка сообщения о преступлении в порядке, предусмотренном статьей 144 УПК РФ, с момента начала осуществления процессуальных действий, затрагивающих права и свободы указанного лица (пункт 6 части 3 статьи 49 УПК РФ);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в качестве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 (часть 2.1. статьи 45 УПК РФ);</w:t>
      </w:r>
    </w:p>
    <w:p w:rsidR="00135A0D" w:rsidRPr="00A17A1D" w:rsidRDefault="00135A0D">
      <w:pPr>
        <w:pStyle w:val="a4"/>
        <w:spacing w:after="0"/>
        <w:contextualSpacing/>
        <w:jc w:val="both"/>
        <w:rPr>
          <w:rFonts w:ascii="Times New Roman" w:eastAsia="Arial" w:hAnsi="Times New Roman" w:cs="Arial"/>
          <w:b/>
          <w:bCs/>
          <w:i/>
          <w:iCs/>
          <w:color w:val="000000"/>
          <w:sz w:val="28"/>
          <w:szCs w:val="28"/>
        </w:rPr>
      </w:pPr>
      <w:r w:rsidRPr="00A17A1D">
        <w:rPr>
          <w:rFonts w:ascii="Times New Roman" w:hAnsi="Times New Roman"/>
          <w:color w:val="000000"/>
          <w:sz w:val="28"/>
          <w:szCs w:val="28"/>
        </w:rPr>
        <w:t xml:space="preserve">4) в качестве представителя </w:t>
      </w:r>
      <w:r w:rsidRPr="00A17A1D">
        <w:rPr>
          <w:rFonts w:ascii="Times New Roman" w:eastAsia="Arial" w:hAnsi="Times New Roman" w:cs="Arial"/>
          <w:bCs/>
          <w:iCs/>
          <w:color w:val="000000"/>
          <w:sz w:val="28"/>
          <w:szCs w:val="28"/>
        </w:rPr>
        <w:t>в порядке ст.50 ГПК РФ;</w:t>
      </w:r>
    </w:p>
    <w:p w:rsidR="00135A0D" w:rsidRPr="00135A0D" w:rsidRDefault="00135A0D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 w:rsidRPr="00A17A1D">
        <w:rPr>
          <w:rFonts w:ascii="Times New Roman" w:eastAsia="Arial" w:hAnsi="Times New Roman" w:cs="Arial"/>
          <w:bCs/>
          <w:iCs/>
          <w:color w:val="000000"/>
          <w:sz w:val="28"/>
          <w:szCs w:val="28"/>
        </w:rPr>
        <w:t>5) в качестве представителя в порядке ст.54 КАС РФ»</w:t>
      </w:r>
    </w:p>
    <w:p w:rsidR="00671D11" w:rsidRDefault="00135A0D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A32C7">
        <w:rPr>
          <w:rFonts w:ascii="Times New Roman" w:hAnsi="Times New Roman"/>
          <w:color w:val="000000"/>
          <w:sz w:val="28"/>
          <w:szCs w:val="28"/>
        </w:rPr>
        <w:t>) в иных случаях, предусмотренных уголовно-процессуальным законодательством.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Основные принципы назначения адвокатов в качестве защитников в уголовном судопроизводстве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b/>
          <w:color w:val="000000"/>
          <w:sz w:val="28"/>
          <w:szCs w:val="28"/>
        </w:rPr>
        <w:t>Принцип независимости адвокатуры</w:t>
      </w:r>
      <w:r>
        <w:rPr>
          <w:rFonts w:ascii="Times New Roman" w:hAnsi="Times New Roman"/>
          <w:color w:val="000000"/>
          <w:sz w:val="28"/>
          <w:szCs w:val="28"/>
        </w:rPr>
        <w:t>, который применительно к назначению адвокатов в качестве защитников в уголовном судопроизводстве означает исключение какого-либо влияния органов дознания, органов предварительного следствия, суда, иных органов и лиц на распределение требований о назначении защитника между конкретными адвокатами.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Принцип равноправия адвокатов, </w:t>
      </w:r>
      <w:r>
        <w:rPr>
          <w:rFonts w:ascii="Times New Roman" w:hAnsi="Times New Roman"/>
          <w:color w:val="000000"/>
          <w:sz w:val="28"/>
          <w:szCs w:val="28"/>
        </w:rPr>
        <w:t>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 вне зависимости от избранной формы адвокатского образования или принадлежности к конкретному адвокатскому образованию.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/>
          <w:b/>
          <w:color w:val="000000"/>
          <w:sz w:val="28"/>
          <w:szCs w:val="28"/>
        </w:rPr>
        <w:t>Принцип территориальности</w:t>
      </w:r>
      <w:r>
        <w:rPr>
          <w:rFonts w:ascii="Times New Roman" w:hAnsi="Times New Roman"/>
          <w:color w:val="000000"/>
          <w:sz w:val="28"/>
          <w:szCs w:val="28"/>
        </w:rPr>
        <w:t>,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дознания, органов предварительного следствия или суда на территории Сахалинской области для адвокатов, сведения о которых внесены в реестр адвокатов другого субъекта Российской Федерации.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Исключение в применении данного принципа допускается:</w:t>
      </w: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расследования межрегионального или федерального уровня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 учетом приоритетности принципа непрерывности защиты);</w:t>
      </w:r>
    </w:p>
    <w:p w:rsidR="00671D11" w:rsidRPr="00A17A1D" w:rsidRDefault="007A32C7">
      <w:pPr>
        <w:pStyle w:val="a4"/>
        <w:spacing w:after="0"/>
        <w:contextualSpacing/>
        <w:jc w:val="both"/>
        <w:rPr>
          <w:sz w:val="28"/>
          <w:szCs w:val="28"/>
        </w:rPr>
      </w:pPr>
      <w:r w:rsidRPr="00A17A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17A1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уровня[1] (с учетом приоритетности принципа непрерывности защиты);».</w:t>
      </w:r>
    </w:p>
    <w:p w:rsidR="00671D11" w:rsidRDefault="007A32C7">
      <w:pPr>
        <w:pStyle w:val="Default"/>
        <w:spacing w:line="276" w:lineRule="auto"/>
        <w:ind w:firstLine="680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 xml:space="preserve">Работа адвокатов Сахалинской области в порядке статей 50, 51 УПК РФ, организуется назначенными координаторами и осуществляется по территориальному принципу. Это значит, что адвокату запрещается </w:t>
      </w:r>
      <w:r w:rsidRPr="00A17A1D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принимать поручения по назначению</w:t>
      </w:r>
      <w:r>
        <w:rPr>
          <w:rFonts w:ascii="Times New Roman" w:hAnsi="Times New Roman" w:cs="Arial"/>
          <w:sz w:val="28"/>
          <w:szCs w:val="28"/>
        </w:rPr>
        <w:t xml:space="preserve"> за пределами территориального образования, где расположено адвокатское образование, в котором состоит адвокат. </w:t>
      </w:r>
      <w:r>
        <w:rPr>
          <w:rFonts w:ascii="Times New Roman" w:hAnsi="Times New Roman" w:cs="Arial"/>
          <w:sz w:val="28"/>
          <w:szCs w:val="28"/>
        </w:rPr>
        <w:tab/>
      </w:r>
    </w:p>
    <w:p w:rsidR="00671D11" w:rsidRDefault="007A32C7">
      <w:pPr>
        <w:pStyle w:val="Default"/>
        <w:spacing w:line="276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 тех случаях, когда невозможно обеспечить осуществление защиты силами адвокатов одной территории, координаторы вправе направлять адвокатов из одного территориального образования района в другое территориальное образование для обеспечения нуждающихся правовой помощью по назначению. </w:t>
      </w:r>
    </w:p>
    <w:p w:rsidR="00671D11" w:rsidRDefault="007A32C7">
      <w:pPr>
        <w:pStyle w:val="Default"/>
        <w:spacing w:line="276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Все решения в этих случаях принимаются координаторами по согласованию с областным координатором, либо президентом палаты. </w:t>
      </w:r>
    </w:p>
    <w:p w:rsidR="00671D11" w:rsidRDefault="007A32C7">
      <w:pPr>
        <w:pStyle w:val="Default"/>
        <w:spacing w:line="276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В исключительных случаях, когда невозможно обеспечить осуществление защиты силами адвокатов, включенными в Базовый список, по решению Совета палаты могут направляться в другие районы для обеспечения нуждающихся правовой помощью по назначению адвокаты, не включенные в Базовый список.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/>
          <w:b/>
          <w:color w:val="000000"/>
          <w:sz w:val="28"/>
          <w:szCs w:val="28"/>
        </w:rPr>
        <w:t>Принцип непрерывности защиты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обязательств, за исключением случаев, предусмотренных законодательством и </w:t>
      </w:r>
      <w:r w:rsidR="00E64BC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равилами.</w:t>
      </w:r>
    </w:p>
    <w:p w:rsidR="00671D11" w:rsidRDefault="007A32C7">
      <w:pPr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Адвокат, работающий по назначению, не вправе выбирать предпочтения в отношении правоохранительного органа и стадий уголовного процесса (дознания, следствия, суда), где он хотел бы осуществлять защиту привлекаемого к ответственности лица.</w:t>
      </w:r>
    </w:p>
    <w:p w:rsidR="00671D11" w:rsidRDefault="007A32C7">
      <w:pPr>
        <w:spacing w:line="276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lastRenderedPageBreak/>
        <w:t xml:space="preserve">Применяется принцип приоритетности назначения на стадии судебного разбирательства того адвоката, который осуществлял защиту по назначению на стадии предварительного расследования, основанный на законодательном требовании о невозможности адвоката отказаться от принятой на себя защиты без уважительных причин, круг которых определен законом, правилами профессиональной этики адвоката и объективной необходимостью введения подобных ограничений. </w:t>
      </w:r>
    </w:p>
    <w:p w:rsidR="00671D11" w:rsidRDefault="007A32C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адвокат на предварительном следствии участвовал в деле в качестве защитника на основании соглашения, а в судебном заседании Доверитель заявляет о невозможности оплатить помощь защитника, Доверитель и адвокат подают в суд заявления о назначении защитника с оплатой за счет средств бюджета и адвокат продолжает участие в деле в качестве защитника Доверителя по назначению </w:t>
      </w:r>
      <w:r w:rsidRPr="00A17A1D">
        <w:rPr>
          <w:rFonts w:ascii="Times New Roman" w:hAnsi="Times New Roman" w:cs="Times New Roman"/>
          <w:color w:val="000000"/>
          <w:sz w:val="28"/>
          <w:szCs w:val="28"/>
        </w:rPr>
        <w:t>в случае назначения этого адвоката судом.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подачи такого заявления адвокат обязан уведомить координатора об изменении основания участия в деле.      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Раздел 4. Уведомление о назначении защитника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4.1. В рамках принятия мер по назначению защитника, предусмотренных статьей 50 УПК РФ, дознаватель, следователь или суд принимают решение, обеспечивающее реализацию права на защиту подозреваемого, обвиняемого,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издержек.</w:t>
      </w:r>
    </w:p>
    <w:p w:rsidR="00671D11" w:rsidRDefault="007A32C7">
      <w:pPr>
        <w:pStyle w:val="a4"/>
        <w:spacing w:after="0"/>
        <w:ind w:firstLine="62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принятом решении дознаватель, следователь или суд уведомляют координатора соответствующего территориального </w:t>
      </w:r>
      <w:r w:rsidR="00E64BC7">
        <w:rPr>
          <w:rFonts w:ascii="Times New Roman" w:hAnsi="Times New Roman"/>
          <w:color w:val="000000"/>
          <w:sz w:val="28"/>
          <w:szCs w:val="28"/>
        </w:rPr>
        <w:t>образования с</w:t>
      </w:r>
      <w:r>
        <w:rPr>
          <w:rFonts w:ascii="Times New Roman" w:hAnsi="Times New Roman"/>
          <w:color w:val="000000"/>
          <w:sz w:val="28"/>
          <w:szCs w:val="28"/>
        </w:rPr>
        <w:t xml:space="preserve"> целью назначения в качестве защитника по уголовному делу того адвоката, которому координатор поручит участие в данном уголовном деле.</w:t>
      </w:r>
    </w:p>
    <w:p w:rsidR="00671D11" w:rsidRDefault="007A32C7">
      <w:pPr>
        <w:pStyle w:val="a4"/>
        <w:spacing w:after="0"/>
        <w:ind w:firstLine="62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вступления адвоката в уголовное дело в качестве защитника дальнейшее его извещение о датах, времени и месте производства процессуальных действий или судебных заседаний осуществляется дознавателем, следователем и судом в соответствии с УПК РФ и не </w:t>
      </w:r>
      <w:r w:rsidR="00E64BC7">
        <w:rPr>
          <w:rFonts w:ascii="Times New Roman" w:hAnsi="Times New Roman"/>
          <w:color w:val="000000"/>
          <w:sz w:val="28"/>
          <w:szCs w:val="28"/>
        </w:rPr>
        <w:t>регулируется Правилами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Уведомление адвокатской палаты дознавателем, следователем или судом о принятом решении о назначении защитника по уголовному делу (далее – уведомление о назначении защитника) осуществляется по телефонам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координаторов, указанным на официальном сайте палаты с перечнем сведений, предусмотренных п.4.3.-4.4. настоящих </w:t>
      </w:r>
      <w:r w:rsidR="00E64BC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равил, в одной из следующих форм: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в письменной (постановление о назначении адвоката в качестве </w:t>
      </w:r>
      <w:r w:rsidR="00E64BC7">
        <w:rPr>
          <w:rFonts w:ascii="Times New Roman" w:hAnsi="Times New Roman"/>
          <w:color w:val="000000"/>
          <w:sz w:val="28"/>
          <w:szCs w:val="28"/>
        </w:rPr>
        <w:t>защитника, заявка</w:t>
      </w:r>
      <w:r>
        <w:rPr>
          <w:rFonts w:ascii="Times New Roman" w:hAnsi="Times New Roman"/>
          <w:color w:val="000000"/>
          <w:sz w:val="28"/>
          <w:szCs w:val="28"/>
        </w:rPr>
        <w:t>, запрос и др.);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устной (при использовании телефонной связи);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3) в электронной (при использовании интернет-канала).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4.3. В целях обеспечения своевременного назначения защитника необходимы: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сведения для оформления ордера, по предъявлении которого адвокат в соответствии с частью 4 статьи 49 УПК РФ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 невозможности выдачи ордера):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дата, с которой требуется назначение защитника;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фамилия, имя, отчество (при наличии) физического лица, которому назначается защитник (в случае если фамилия, имя, отчество данного лица не установлены, указывается «личность не установлена»);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стадия рассмотрения дела (дознание, предварительное следствие, рассмотрение дела в суде с указанием инстанции);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наименование органа дознания, органа предварительного следствия или суда;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время, к которому вызывается (приглашается) адвокат;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адрес, по которому вызывается адвокат (с указанием номера кабинета);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должность, а также фамилия, имя, отчество (при наличии) дознавателя, следователя или судьи;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При уведомлении координатора о назначении защитника дознаватель, следователь или суд могут указать следующие сведения, способствующие более эффективному назначению защитника (включая сокращение сроков назначения):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1) квалификацию вменяемого в вину преступления;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фамилию, имя, отчество (при наличии) адвоката, который ранее участвовал в данном уголовном деле;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дату рождения лица, которому назначается защитник;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наличие в материалах дела сведений, составляющих государственную тайну;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рассмотрение дела судом с участием присяжных заседателей;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график процессуальных действий или судебных заседаний и другие сведения.</w:t>
      </w:r>
    </w:p>
    <w:p w:rsidR="00671D11" w:rsidRDefault="007A32C7">
      <w:pPr>
        <w:pStyle w:val="a4"/>
        <w:spacing w:after="0"/>
        <w:ind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каких-либо сведений из приведенного перечня не является основанием для отказа в назначении адвоката в качестве 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4.5. Уведомление о назначении защитника осуществляется в сроки, предусмотренные УПК РФ для извещения защитника о месте, дате и времени процессуального действия или судебного заседания.</w:t>
      </w:r>
    </w:p>
    <w:p w:rsidR="00671D11" w:rsidRDefault="007A32C7">
      <w:pPr>
        <w:pStyle w:val="a4"/>
        <w:spacing w:after="0"/>
        <w:ind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иных случаях уведомление о назначении защитника рекомендуется осуществлять в разумный срок, в том числе: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заблаговременно, если процессуальное действие или судебное заседание запланировано заранее (в целях более эффективного назначения защитника в данном случае рекомендуется направлять требование о назначении защитника не позднее 24 часов до начала запланированного процессуального действия или судебного заседания);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– незамедлительно, если защитник требуется для участия в производстве неотложных следственных действий и в иных случаях, не терпящих отлагательства.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Процесс назначения адвоката в качестве защитника</w:t>
      </w:r>
    </w:p>
    <w:p w:rsidR="00671D11" w:rsidRDefault="00671D11">
      <w:pPr>
        <w:pStyle w:val="a4"/>
        <w:spacing w:after="0"/>
        <w:ind w:firstLine="79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ind w:firstLine="79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 назначения адвоката в качестве защитника в уголовном судопроизводстве состоит из следующих этапов, влияющих на время прибытия адвоката для участия в процессуальном действии или судебном заседании: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получение координатором уведомления о назначении защитника в уголовном деле;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внесение поступившей информации в документацию координатора;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3) распределение поручений между конкретными адвокатами, которое включает в себя: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а) направление поступившей информации адвокату (адвокатам) по используемым в адвокатской палате каналам связи с адвокатами;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б) принятие адвокатом решения о возможности или невозможности его участия в данном уголовном деле, которое не должно превышать 15 минут (при принятии решения адвокату следует учитывать указанные в уведомлении дату и время, занятость по иным делам, находящимся в его производстве, а также предполагаемое разумное время на прибытие к месту проведения процессуального действия или судебного заседания);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в) получение ответа от адвокатов о возможности или невозможности участия в данном уголовном деле, при этом: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при наличии положительного ответа координатор поручает конкретному адвокату принять участие в данном уголовном деле в качестве защитника по назначению;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при наличии отрицательных ответов или отсутствии ответа распределение поручения повторяется до момента принятия поручения каким-либо адвокатом;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информирование дознавателя, следователя или суда адвокатом, которому координатором распределено поручение о назначении защитника, в разумный срок (а при необходимости – незамедлительно) о принятом им поручении;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5) явка адвоката для участия в уголовном судопроизводстве в установленное время 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6) выявление адвокатом обстоятельств, исключающих или препятствующих его участию в производстве по данному уголовному делу в качестве защитника, по результатам которого: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а) при отсутствии указанных обстоятельств – вступление адвоката в уголовное дело в качестве защитника;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при наличии указанных обстоятельств, которые могут повлечь необходимость повторного распределения поручения иным адвокатам и не были сообщены дознавателем, следователем или судом при уведомлении координатора о назначении защитника по данному уголовному делу: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 в случае выявления обстоятельств, исключающих участие адвоката в производстве по данному уголовному делу в качестве защитника на основании статьи 72 УПК РФ, – принятие адвокатом мер по незамедлительному информированию об этом дознавателя, следователя или суда, а также координатора для распределения данного поручения другому адвокату;</w:t>
      </w: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– в случае выявления обстоятельств,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актов, указанных в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пункте 11.1. настоящих Правил, – принятие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адвокатом мер 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 этого – принятие адвокатом мер по незамедлительному информированию координатора для распределения данного поручения другому адвокату.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Раздел 6. Время приема уведомлений и распределения поручений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между адвокатами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В случае использования для приема уведомлений о назначении защитника посредством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телефонной связи: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рабочее время адвокатской палаты (с учетом 8-часового рабочего дня при 40-часовой рабочей неделе, включая перерывы для отдыха и питания, а также выходных и нерабочих праздничных дней),</w:t>
      </w: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Советом палаты установлено рабочее время в Сахалинской адвокатской палате:</w:t>
      </w: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Начало рабочего времени — 09:00 часов, окончание рабочего времени 18:00 часов, перерыв для отдыха и питания — 13:00 — 14:00. 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2) при необходимости участия защитника в неотложных следственных действиях и в иных случаях, не терпящих отлагательства – уведомления принимаются и поручения распределяются в круглосуточном режиме;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дни, уведомления принимаются и поручения распределяются в режиме, установленном для случаев, не терпящих отлагательства.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7. Защита информации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Защита информации, связанной с назначением адвоката в качестве защитника в уголовном судопроизводстве, при ее приеме и обработке в адвокатской палате обеспечивается: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отношении сведений, содержащих адвокатскую тайну, – адвокатами,  привлеченными к осуществлению приема и обработки данной информации, в соответствии с пунктом 1 статьи 8 Федерального закона «Об адвокатской деятельности и адвокатуре в Российской Федерации» (включая подписку о неразглашении адвокатской тайны);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2) в отношении тайны переписки, телефонных переговоров, почтовых отправлений, телеграфных и иных сообщений, передаваемых по сетям электросвязи и сетям почтовой связи – операторами связи в соответствии со статьей 63 Федерального закона от 7 июля 2003 г. № 126-ФЗ «О связи»;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 отношении сведений, передаваемых с использованием информационно-телекоммуникационной сети «Интернет» – протоколом защиты интернет-канала, используемого для приема-передачи информации, содержащейся в уведомлении о назначении защитника, от несанкционированного стороннего доступа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https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Hyper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Text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Transfer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Protocol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Secure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Информация, независимо от формы ее хранения (на бумажных носителях или в электронном виде), содержится и обрабатывается адвокатской палатой таким образом, чтобы исключить возможность незаконного или несанкционированного доступа к ней посторонних лиц.</w:t>
      </w: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8. Порядок назначения координаторов.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8.1.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Для организации работы адвокатов по назначению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в качестве защитников в уголовном судопроизводстве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Совет Сахалинской адвокатской палаты назначает координаторов (а в необходимых случаях по ходатайству координаторов - их заместителей (помощников) по соответствующим территориальным образованиям: отдельно по каждому </w:t>
      </w:r>
      <w:r>
        <w:rPr>
          <w:rFonts w:ascii="Times New Roman" w:hAnsi="Times New Roman" w:cs="Arial"/>
          <w:color w:val="000000"/>
          <w:sz w:val="28"/>
          <w:szCs w:val="28"/>
        </w:rPr>
        <w:lastRenderedPageBreak/>
        <w:t>территориальному образованию Сахалинской области и по г. Южно-Сахалинску, а также координатора по области в целом.</w:t>
      </w:r>
    </w:p>
    <w:p w:rsidR="00671D11" w:rsidRDefault="007A32C7">
      <w:pPr>
        <w:pStyle w:val="Default"/>
        <w:tabs>
          <w:tab w:val="left" w:pos="508"/>
        </w:tabs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 xml:space="preserve">8.2. Ввиду значительного объема координационной работы по г. Южно-Сахалинску решением Совета палаты назначается несколько координаторов, ответственных за обеспечение участия адвокатов по назначению, по каждому направлению деятельности правоохранительных органов отдельно. </w:t>
      </w: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8.3.Общее руководство всеми координаторами возлагается на члена Совета палаты (координатора по Сахалинской области), назначаемого Советом палаты, в полномочия которого входят организация и контроль за работой координаторов и адвокатов.</w:t>
      </w: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 xml:space="preserve">8.4. Список координаторов, осуществляющих контроль по соблюдению настоящих </w:t>
      </w:r>
      <w:r w:rsidR="00E64BC7">
        <w:rPr>
          <w:rFonts w:ascii="Times New Roman" w:hAnsi="Times New Roman" w:cs="Arial"/>
          <w:sz w:val="28"/>
          <w:szCs w:val="28"/>
        </w:rPr>
        <w:t>П</w:t>
      </w:r>
      <w:r>
        <w:rPr>
          <w:rFonts w:ascii="Times New Roman" w:hAnsi="Times New Roman" w:cs="Arial"/>
          <w:sz w:val="28"/>
          <w:szCs w:val="28"/>
        </w:rPr>
        <w:t>равил подлежит опубликованию на вебсайте Сахалинской адвокатской палаты (</w:t>
      </w:r>
      <w:hyperlink r:id="rId8">
        <w:r>
          <w:rPr>
            <w:rStyle w:val="-"/>
            <w:rFonts w:ascii="Times New Roman" w:hAnsi="Times New Roman" w:cs="Arial"/>
            <w:color w:val="000000"/>
            <w:sz w:val="28"/>
            <w:szCs w:val="28"/>
          </w:rPr>
          <w:t>http://sap-sakhalin.ru/</w:t>
        </w:r>
      </w:hyperlink>
      <w:r>
        <w:rPr>
          <w:rFonts w:ascii="Times New Roman" w:hAnsi="Times New Roman" w:cs="Arial"/>
          <w:sz w:val="28"/>
          <w:szCs w:val="28"/>
        </w:rPr>
        <w:t>).</w:t>
      </w:r>
    </w:p>
    <w:p w:rsidR="00671D11" w:rsidRDefault="00671D11">
      <w:pPr>
        <w:pStyle w:val="Default"/>
        <w:spacing w:line="276" w:lineRule="auto"/>
        <w:contextualSpacing/>
        <w:rPr>
          <w:rFonts w:ascii="Times New Roman" w:hAnsi="Times New Roman" w:cs="Arial"/>
          <w:b/>
          <w:bCs/>
          <w:sz w:val="28"/>
          <w:szCs w:val="28"/>
        </w:rPr>
      </w:pPr>
    </w:p>
    <w:p w:rsidR="00671D11" w:rsidRDefault="007A32C7">
      <w:pPr>
        <w:pStyle w:val="Default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9.  Полномочия и обязанности координатора.</w:t>
      </w:r>
    </w:p>
    <w:p w:rsidR="00671D11" w:rsidRDefault="00671D11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>9.1</w:t>
      </w:r>
      <w:r w:rsidR="00E64BC7">
        <w:rPr>
          <w:rFonts w:ascii="Times New Roman" w:hAnsi="Times New Roman" w:cs="Arial"/>
          <w:sz w:val="28"/>
          <w:szCs w:val="28"/>
        </w:rPr>
        <w:t>. В целях реализации настоящих П</w:t>
      </w:r>
      <w:r>
        <w:rPr>
          <w:rFonts w:ascii="Times New Roman" w:hAnsi="Times New Roman" w:cs="Arial"/>
          <w:sz w:val="28"/>
          <w:szCs w:val="28"/>
        </w:rPr>
        <w:t xml:space="preserve">равил координаторы обязаны: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формировать Базовый список и принимать решения о включении либо исключении адвокатов из Базового списка в соответствии с настоящими </w:t>
      </w:r>
      <w:r w:rsidR="00E64BC7">
        <w:rPr>
          <w:rFonts w:ascii="Times New Roman" w:hAnsi="Times New Roman" w:cs="Arial"/>
          <w:sz w:val="28"/>
          <w:szCs w:val="28"/>
        </w:rPr>
        <w:t>П</w:t>
      </w:r>
      <w:r>
        <w:rPr>
          <w:rFonts w:ascii="Times New Roman" w:hAnsi="Times New Roman" w:cs="Arial"/>
          <w:sz w:val="28"/>
          <w:szCs w:val="28"/>
        </w:rPr>
        <w:t xml:space="preserve">равилами;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предоставлять Базовый список и внесенные в него изменения в Совет САП для формирования единой базы адвокатов, принимающих участие в работе по назначению;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составлять графики дежурства адвокатов не реже одного раза в квартал в целях удовлетворения заявок правоохранительных органов </w:t>
      </w:r>
      <w:r>
        <w:rPr>
          <w:rFonts w:ascii="Times New Roman" w:hAnsi="Times New Roman" w:cs="Arial"/>
          <w:bCs/>
          <w:sz w:val="28"/>
          <w:szCs w:val="28"/>
        </w:rPr>
        <w:t>и судов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с учетом занятости адвокатов, но не менее одного дежурств в месяц, </w:t>
      </w:r>
      <w:r>
        <w:rPr>
          <w:rFonts w:ascii="Times New Roman" w:hAnsi="Times New Roman" w:cs="Arial"/>
          <w:bCs/>
          <w:sz w:val="28"/>
          <w:szCs w:val="28"/>
        </w:rPr>
        <w:t>после чего направлять копии графиков в САП</w:t>
      </w:r>
      <w:r>
        <w:rPr>
          <w:rFonts w:ascii="Times New Roman" w:hAnsi="Times New Roman" w:cs="Arial"/>
          <w:sz w:val="28"/>
          <w:szCs w:val="28"/>
        </w:rPr>
        <w:t xml:space="preserve">. </w:t>
      </w:r>
      <w:r>
        <w:rPr>
          <w:rFonts w:ascii="Times New Roman" w:hAnsi="Times New Roman" w:cs="Arial"/>
          <w:iCs/>
          <w:sz w:val="28"/>
          <w:szCs w:val="28"/>
        </w:rPr>
        <w:t xml:space="preserve">График дежурств адвокатов территориального района не подлежит направлению в органы дознания, следствия и суда, а используется исключительно для планирования адвокатами своей профессиональной деятельности и в целях наиболее равномерного распределения дел по назначению.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принимать заявки от правоохранительных органов и суда и распределять их самостоятельно по принципу равного и справедливого доступа адвокатов к участию в уголовных делах по назначению (в случаях, не терпящих отлагательств, заявки распределяются между дежурными адвокатами)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- вести журнал регистрации поступивших заявок (согласно Приложению № 4 к настоящим </w:t>
      </w:r>
      <w:r w:rsidR="00E64BC7">
        <w:rPr>
          <w:rFonts w:ascii="Times New Roman" w:hAnsi="Times New Roman" w:cs="Arial"/>
          <w:sz w:val="28"/>
          <w:szCs w:val="28"/>
        </w:rPr>
        <w:t>П</w:t>
      </w:r>
      <w:r>
        <w:rPr>
          <w:rFonts w:ascii="Times New Roman" w:hAnsi="Times New Roman" w:cs="Arial"/>
          <w:sz w:val="28"/>
          <w:szCs w:val="28"/>
        </w:rPr>
        <w:t xml:space="preserve">равилам) и заносить в него сведения о распределении поступивших заявок, а также при необходимости вести и другую документацию;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информировать адвокатов, включенных в Базовый список, о запланированных графиком днях дежурства заранее (по телефону, СМС, либо электронной почтой, иным доступным способом);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принимать решение о замене адвокатов в случае невозможности выполнения ими принятых поручений с обязательным соблюдением требований ч. 3,4 ст. 50 УПК РФ и выяснением причин невозможности выполнения поручений;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проверять адвокатов, осуществляющих защиту в порядке назначения по уголовным делам (на предварительном следствии, дознании и в суде), на предмет соблюдения порядка, установленного настоящими </w:t>
      </w:r>
      <w:r w:rsidR="00E64BC7">
        <w:rPr>
          <w:rFonts w:ascii="Times New Roman" w:hAnsi="Times New Roman" w:cs="Arial"/>
          <w:sz w:val="28"/>
          <w:szCs w:val="28"/>
        </w:rPr>
        <w:t>П</w:t>
      </w:r>
      <w:r>
        <w:rPr>
          <w:rFonts w:ascii="Times New Roman" w:hAnsi="Times New Roman" w:cs="Arial"/>
          <w:sz w:val="28"/>
          <w:szCs w:val="28"/>
        </w:rPr>
        <w:t>равилами, в том числе и оснований их участия в качестве защитников в конкретном уголовном деле, а в случае необходимости - и бухгалтерскую документацию в адвокатских образованиях, касающуюся работы адвокатов по назначению, вне зависимости от того, включен адвокат в Базовый список или нет;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представлять в совет палаты один раз в квартал информацию о количестве поступивших заявок и их распределении между адвокатами.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довести до сведения адвокатов, внесенных в Базовый список, а также до сведения всех правоохранительных органов информацию о принятии и опубликовании на вебсайте Сахалинской адвокатской палаты настоящих </w:t>
      </w:r>
      <w:r w:rsidR="00E64BC7">
        <w:rPr>
          <w:rFonts w:ascii="Times New Roman" w:hAnsi="Times New Roman" w:cs="Arial"/>
          <w:sz w:val="28"/>
          <w:szCs w:val="28"/>
        </w:rPr>
        <w:t>П</w:t>
      </w:r>
      <w:r>
        <w:rPr>
          <w:rFonts w:ascii="Times New Roman" w:hAnsi="Times New Roman" w:cs="Arial"/>
          <w:sz w:val="28"/>
          <w:szCs w:val="28"/>
        </w:rPr>
        <w:t>равил.</w:t>
      </w: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>9.2. В случае нарушения адвокатом порядка, уст</w:t>
      </w:r>
      <w:r w:rsidR="00E64BC7">
        <w:rPr>
          <w:rFonts w:ascii="Times New Roman" w:hAnsi="Times New Roman" w:cs="Arial"/>
          <w:sz w:val="28"/>
          <w:szCs w:val="28"/>
        </w:rPr>
        <w:t>ановленного настоящими П</w:t>
      </w:r>
      <w:r>
        <w:rPr>
          <w:rFonts w:ascii="Times New Roman" w:hAnsi="Times New Roman" w:cs="Arial"/>
          <w:sz w:val="28"/>
          <w:szCs w:val="28"/>
        </w:rPr>
        <w:t xml:space="preserve">равилами, координатор выясняет у адвоката причины такого нарушения и принимает решение об уведомлении координатора по области либо вице-президента палаты о выявленных нарушениях. </w:t>
      </w:r>
    </w:p>
    <w:p w:rsidR="00671D11" w:rsidRDefault="007A32C7">
      <w:pPr>
        <w:pStyle w:val="Default"/>
        <w:tabs>
          <w:tab w:val="left" w:pos="400"/>
        </w:tabs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 xml:space="preserve">9.3. В случае нарушения координатором настоящих </w:t>
      </w:r>
      <w:r w:rsidR="00E64BC7">
        <w:rPr>
          <w:rFonts w:ascii="Times New Roman" w:hAnsi="Times New Roman" w:cs="Arial"/>
          <w:sz w:val="28"/>
          <w:szCs w:val="28"/>
        </w:rPr>
        <w:t>П</w:t>
      </w:r>
      <w:r>
        <w:rPr>
          <w:rFonts w:ascii="Times New Roman" w:hAnsi="Times New Roman" w:cs="Arial"/>
          <w:sz w:val="28"/>
          <w:szCs w:val="28"/>
        </w:rPr>
        <w:t>равил, решение о возможности его дальнейшей работы принимается Советом палаты по представлению члена Совета палаты, ответственного за данный участок работы (координатора по области).</w:t>
      </w: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>9.4. В случае ухода в отпуск, болезни, в иных случаях, препятствующих исполнению обязанностей, координатор обязан заблаговременно уведомить Совет палаты, который принимает решение о возложении обязанностей координатора на иного адвоката соответствующего территориального образования на период отсутствия координатора.</w:t>
      </w:r>
    </w:p>
    <w:p w:rsidR="00671D11" w:rsidRDefault="007A32C7">
      <w:pPr>
        <w:pStyle w:val="Default"/>
        <w:spacing w:line="276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Соответствующее решение подлежит опубликованию на вебсайте Сахалинской адвокатской палаты.</w:t>
      </w:r>
    </w:p>
    <w:p w:rsidR="00671D11" w:rsidRDefault="007A32C7">
      <w:pPr>
        <w:pStyle w:val="Default"/>
        <w:spacing w:line="276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 принятом решении координатор или адвокат, на которого возложены обязанности координатора, уведомляет суд, правоохранительные органы (со ссылкой на принятое решение).</w:t>
      </w:r>
    </w:p>
    <w:p w:rsidR="00671D11" w:rsidRDefault="00671D11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7A32C7" w:rsidRDefault="007A32C7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7A32C7" w:rsidRDefault="007A32C7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>Раздел 10. Базовый список адвокатов, участвующих в уголовном судопроизводстве в качестве защитников по назначению</w:t>
      </w:r>
    </w:p>
    <w:p w:rsidR="00671D11" w:rsidRDefault="00671D11">
      <w:pPr>
        <w:pStyle w:val="Default"/>
        <w:spacing w:line="276" w:lineRule="auto"/>
        <w:ind w:firstLine="737"/>
        <w:contextualSpacing/>
        <w:jc w:val="both"/>
        <w:rPr>
          <w:rFonts w:cs="Arial"/>
          <w:b/>
          <w:bCs/>
        </w:rPr>
      </w:pP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 xml:space="preserve">10.1. Для обеспечения участия </w:t>
      </w:r>
      <w:r w:rsidR="00E64BC7">
        <w:rPr>
          <w:rFonts w:ascii="Times New Roman" w:hAnsi="Times New Roman" w:cs="Arial"/>
          <w:sz w:val="28"/>
          <w:szCs w:val="28"/>
        </w:rPr>
        <w:t>адвокатов по</w:t>
      </w:r>
      <w:r>
        <w:rPr>
          <w:rFonts w:ascii="Times New Roman" w:hAnsi="Times New Roman" w:cs="Arial"/>
          <w:sz w:val="28"/>
          <w:szCs w:val="28"/>
        </w:rPr>
        <w:t xml:space="preserve"> назначению </w:t>
      </w:r>
      <w:r>
        <w:rPr>
          <w:rFonts w:ascii="Times New Roman" w:eastAsia="Arial" w:hAnsi="Times New Roman" w:cs="Arial"/>
          <w:sz w:val="28"/>
          <w:szCs w:val="28"/>
        </w:rPr>
        <w:t>в качестве защитников в уголовном судопроизводстве</w:t>
      </w:r>
      <w:r>
        <w:rPr>
          <w:rFonts w:ascii="Times New Roman" w:hAnsi="Times New Roman" w:cs="Arial"/>
          <w:sz w:val="28"/>
          <w:szCs w:val="28"/>
        </w:rPr>
        <w:t xml:space="preserve"> создается Базовый список адвокатов по территориальному принципу (Приложение № 1 к настоящим </w:t>
      </w:r>
      <w:r w:rsidR="00E64BC7">
        <w:rPr>
          <w:rFonts w:ascii="Times New Roman" w:hAnsi="Times New Roman" w:cs="Arial"/>
          <w:sz w:val="28"/>
          <w:szCs w:val="28"/>
        </w:rPr>
        <w:t>П</w:t>
      </w:r>
      <w:r>
        <w:rPr>
          <w:rFonts w:ascii="Times New Roman" w:hAnsi="Times New Roman" w:cs="Arial"/>
          <w:sz w:val="28"/>
          <w:szCs w:val="28"/>
        </w:rPr>
        <w:t>равилам).</w:t>
      </w:r>
    </w:p>
    <w:p w:rsidR="00671D11" w:rsidRDefault="007A32C7">
      <w:pPr>
        <w:pStyle w:val="Default"/>
        <w:tabs>
          <w:tab w:val="left" w:pos="741"/>
        </w:tabs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 xml:space="preserve">10.2. Для включения в Базовый список адвокатов, желающих участвовать в уголовном судопроизводстве по назначению органов дознания, предварительного следствия или суда, адвокат подает заявление по форме, прилагаемой к настоящим </w:t>
      </w:r>
      <w:r w:rsidR="00E64BC7">
        <w:rPr>
          <w:rFonts w:ascii="Times New Roman" w:hAnsi="Times New Roman" w:cs="Arial"/>
          <w:sz w:val="28"/>
          <w:szCs w:val="28"/>
        </w:rPr>
        <w:t>П</w:t>
      </w:r>
      <w:r>
        <w:rPr>
          <w:rFonts w:ascii="Times New Roman" w:hAnsi="Times New Roman" w:cs="Arial"/>
          <w:sz w:val="28"/>
          <w:szCs w:val="28"/>
        </w:rPr>
        <w:t>равилам (Приложение №2). Заявление подается координатору по территории, на которой адвокат осуществляет адвокатскую деятельность.</w:t>
      </w:r>
    </w:p>
    <w:p w:rsidR="00671D11" w:rsidRDefault="007A32C7">
      <w:pPr>
        <w:pStyle w:val="Default"/>
        <w:tabs>
          <w:tab w:val="left" w:pos="797"/>
        </w:tabs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>10.3. В территориальных образованиях, с количеством адвокатов менее 10 человек, в Базовый список включаются все адвокаты. Отказ от участия в делах по назначению (от включения в Базовый список) адвокатов, проживающих в таком районе, решается в каждом случае индивидуально по решению Совета палаты с учетом доводов адвоката.</w:t>
      </w:r>
    </w:p>
    <w:p w:rsidR="00671D11" w:rsidRDefault="007A32C7">
      <w:pPr>
        <w:spacing w:line="276" w:lineRule="auto"/>
        <w:ind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Нарушение адвокатом, включённым в Базовый список, порядка осуществления защиты по назначению, определ</w:t>
      </w:r>
      <w:r w:rsidR="00E64BC7">
        <w:rPr>
          <w:rFonts w:ascii="Times New Roman" w:hAnsi="Times New Roman" w:cs="Arial"/>
          <w:color w:val="000000"/>
          <w:sz w:val="28"/>
          <w:szCs w:val="28"/>
        </w:rPr>
        <w:t>ённого настоящими П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равилами, отказ от принятия заявки (поручения) или от исполнения обязанностей по принятому поручению, а также неявка дежурного адвоката к месту вызова без уважительной причины либо невыполнение адвокатом предъявляемых координатором (его заместителем) в пределах их полномочий требований, является основанием для временного приостановления (по решению Совета палаты) участия адвоката в делах по назначению и исключения его из Базового списка и графика дежурств на срок до шести месяцев. Тем не менее, ранее принятые поручения по назначению такой адвокат должен выполнить в полном объеме.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ab/>
        <w:t xml:space="preserve">Предложение об исключении адвоката из графика дежурств и Базового списка на рассмотрение Совета палаты вносит член Совета палаты, координирующий эту работу (координатор по области), либо вице-президент Сахалинской адвокатской палаты.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На каждые дежурные сутки в районах области координаторами назначается не менее двух адвокатов, а в г. Южно-Сахалинске - не менее пяти адвокатов. При необходимости координаторы вправе назначить на дежурство большее количество адвокатов. </w:t>
      </w:r>
    </w:p>
    <w:p w:rsidR="00671D11" w:rsidRDefault="00671D11">
      <w:pPr>
        <w:pStyle w:val="Default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32C7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 xml:space="preserve">Раздел 11 Обязанности адвоката, которому распределено </w:t>
      </w:r>
      <w:r>
        <w:rPr>
          <w:rFonts w:ascii="Times New Roman" w:hAnsi="Times New Roman"/>
          <w:sz w:val="28"/>
          <w:szCs w:val="28"/>
        </w:rPr>
        <w:t xml:space="preserve">(принявшему) </w:t>
      </w:r>
      <w:r>
        <w:rPr>
          <w:rFonts w:ascii="Times New Roman" w:hAnsi="Times New Roman"/>
          <w:b/>
          <w:sz w:val="28"/>
          <w:szCs w:val="28"/>
        </w:rPr>
        <w:t>поручение о назначении защитника</w:t>
      </w:r>
    </w:p>
    <w:p w:rsidR="00671D11" w:rsidRDefault="00671D11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11.1. Участие адвокатов в уголовном судопроизводстве регулируется актами, указанными в пункте 1.1. настоящих </w:t>
      </w:r>
      <w:r w:rsidR="00E64BC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равил, а также:</w:t>
      </w: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9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Стандартом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осуществления адвокатом защиты в уголовном судопроизводстве, принятым VIII Всероссийским съездом адвокатов 20 апреля 2017 г., и иными решениями Всероссийского съезда адвокатов;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2) решениями Совета ФПА РФ, принятыми в пределах их компетенции;</w:t>
      </w:r>
    </w:p>
    <w:p w:rsidR="00671D11" w:rsidRDefault="007A32C7">
      <w:pPr>
        <w:pStyle w:val="a4"/>
        <w:spacing w:after="0"/>
        <w:contextualSpacing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3) разъяснениями Комиссии ФПА РФ по этике и стандартам;</w:t>
      </w:r>
    </w:p>
    <w:p w:rsidR="00671D11" w:rsidRDefault="007A32C7">
      <w:pPr>
        <w:pStyle w:val="a4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решениями совета Сахалинской адвокатской палаты, включая разъяснения по поводу возможных действий адвокатов в сложной ситуации, касающейся соблюдения этических норм.</w:t>
      </w:r>
    </w:p>
    <w:p w:rsidR="00671D11" w:rsidRDefault="007A32C7">
      <w:pPr>
        <w:pStyle w:val="a4"/>
        <w:spacing w:after="0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Участвуя в уголовном судопроизводстве в качестве защитников,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РФ.</w:t>
      </w: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10.2.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Адвокат, включенный в Базовый список обязан: ознакомиться с настоящими </w:t>
      </w:r>
      <w:r w:rsidR="00E64BC7">
        <w:rPr>
          <w:rFonts w:ascii="Times New Roman" w:hAnsi="Times New Roman" w:cs="Arial"/>
          <w:color w:val="000000"/>
          <w:sz w:val="28"/>
          <w:szCs w:val="28"/>
        </w:rPr>
        <w:t>П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равилами на вебсайте Сахалинской адвокатской палаты (http://sap-sakhalin.ru/) либо в помещении палаты, у координатора и постоянно руководствоваться ими в своей деятельности, а при возникновении затруднений в правильности принятия решения провести консультации с координаторами. </w:t>
      </w:r>
    </w:p>
    <w:p w:rsidR="00671D11" w:rsidRDefault="007A32C7">
      <w:pPr>
        <w:pStyle w:val="a4"/>
        <w:spacing w:after="0"/>
        <w:ind w:firstLine="73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Адвокат, которому адвокатской палатой распределено поручение о назначении защитника, обязан: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1) Согласовывать с координатором даты своих дежурств.</w:t>
      </w:r>
    </w:p>
    <w:p w:rsidR="00671D11" w:rsidRDefault="007A32C7">
      <w:pPr>
        <w:spacing w:line="276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Согласовывать с координатором уход в отпуск для внесения изменений в график дежурства.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При этом необходимо иметь в виду, что адвокат, помимо очередного отпуска, может находиться в творческом либо учебном отпуске. Поскольку адвокат не находится с адвокатским образованием в трудовых отношениях, то отпуск ему адвокатским образованием не предоставляется. Поэтому вопросы об уходе адвоката в отпуск лишь согласовываются им с руководителем адвокатского образования и координатором, если адвокат состоит в Базовом списке.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2)</w:t>
      </w:r>
      <w:r>
        <w:rPr>
          <w:rFonts w:ascii="Times New Roman" w:hAnsi="Times New Roman" w:cs="Arial"/>
          <w:sz w:val="28"/>
          <w:szCs w:val="28"/>
        </w:rPr>
        <w:tab/>
        <w:t xml:space="preserve">Быть на постоянной связи с координатором и не планировать в дежурные дни (сутки) другой работы. </w:t>
      </w: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>3) Принять от координатора поручение по поступившей заявке на защиту конкретного лица.</w:t>
      </w: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4) Принять меры по информированию в разумный срок (а при необходимости – незамедлительно) дознавателя, следователя или судьи о принятом поручении в целях согласования организационных и иных вопросов;</w:t>
      </w:r>
    </w:p>
    <w:p w:rsidR="00671D11" w:rsidRDefault="007A32C7">
      <w:pPr>
        <w:pStyle w:val="a4"/>
        <w:tabs>
          <w:tab w:val="left" w:pos="684"/>
        </w:tabs>
        <w:spacing w:after="0"/>
        <w:contextualSpacing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5) 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адвоката);</w:t>
      </w:r>
    </w:p>
    <w:p w:rsidR="00671D11" w:rsidRDefault="007A32C7">
      <w:pPr>
        <w:pStyle w:val="a4"/>
        <w:spacing w:after="0"/>
        <w:contextualSpacing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6) 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 (при этом, в случае выявления подобных обстоятельств, адвокату следует действовать в соответствии с подпунктом «б» пункта 6 раздела 5 настоящих </w:t>
      </w:r>
      <w:r w:rsidR="00E64BC7">
        <w:rPr>
          <w:rFonts w:ascii="Times New Roman" w:hAnsi="Times New Roman" w:cs="Arial"/>
          <w:color w:val="000000"/>
          <w:sz w:val="28"/>
          <w:szCs w:val="28"/>
        </w:rPr>
        <w:t>П</w:t>
      </w:r>
      <w:r>
        <w:rPr>
          <w:rFonts w:ascii="Times New Roman" w:hAnsi="Times New Roman" w:cs="Arial"/>
          <w:color w:val="000000"/>
          <w:sz w:val="28"/>
          <w:szCs w:val="28"/>
        </w:rPr>
        <w:t>равил);</w:t>
      </w: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 xml:space="preserve">7) Осуществлять защиту по делу до стадии составления апелляционной жалобы (независимо от того, на какой стадии адвокат вступил в дело), а при наличии оснований для обжалования приговора </w:t>
      </w:r>
      <w:r>
        <w:rPr>
          <w:rFonts w:ascii="Times New Roman" w:hAnsi="Times New Roman" w:cs="Arial"/>
          <w:bCs/>
          <w:sz w:val="28"/>
          <w:szCs w:val="28"/>
        </w:rPr>
        <w:t xml:space="preserve">или решения суда, составить апелляционную жалобу и направить ее в суд. </w:t>
      </w:r>
      <w:r>
        <w:rPr>
          <w:rFonts w:ascii="Times New Roman" w:hAnsi="Times New Roman" w:cs="Arial"/>
          <w:sz w:val="28"/>
          <w:szCs w:val="28"/>
        </w:rPr>
        <w:t>В случае нежелания лица обжаловать итоговое решение (приговор) суда, защитник обязан взять от него письменный отказ.</w:t>
      </w: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 xml:space="preserve">Адвокаты, осуществляющие адвокатскую деятельность в районах области не обязаны участвовать в делах по назначению в Сахалинском областном суде, рассматривающим дело во 2-й инстанции. </w:t>
      </w: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lastRenderedPageBreak/>
        <w:t>Адвокаты, осуществляющие адвокатскую деятельность в районах области, принимавшие участие по назначению в деле о преступлении, подсудном областному суду, не обязаны участвовать в делах по назначению в Сахалинском областном суде, рассматривающем дело в 1-й инстанции.</w:t>
      </w: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bCs/>
          <w:sz w:val="28"/>
          <w:szCs w:val="28"/>
        </w:rPr>
        <w:t xml:space="preserve">8) Адвокат не вправе по назначению органов дознания, органов предварительного следствия или суда принимать поручение на защиту лиц против их воли, если интересы этих лиц в уголовном судопроизводстве защищают адвокаты на основании заключенных соглашений. Нарушение этого положения будет рассматриваться в качестве дисциплинарного проступка, влекущего дисциплинарную ответственность вплоть до прекращения статуса адвоката. Когда участвующий в уголовном деле защитник по соглашению или по назначению в течение 5 суток, если иное не предусмотрено законом, не может принять участие в уголовном процессе, адвокат, назначенный защитником в соответствии со ст. 50 УПК РФ, обязан принять на себя защиту подсудимого. </w:t>
      </w: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 xml:space="preserve">9) Адвокат не вправе отказаться от принятия и исполнения поручения на защиту по назначению, принятого от координатора. В случае невозможности работать в день (сутки) дежурства по уважительным причинам (болезнь, и др.), адвокат обязан заранее сообщить об этом координатору для своевременной замены.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10) Отказ от принятия заявки (поручения) или от исполнения обязанностей по принятому поручению, а также неявка дежурного адвоката к месту вызова без уважительной причины являются фактическим отказом от оказания юридической помощи по назначению (а по сути - отказом от защиты), и влекут применение в отношении такого адвоката мер дисциплинарной ответственности. О наличии уважительности причин, исключающих возможность явки дежурного адвоката к месту вызова, он обязан при возможности заблаговременно известить вызвавшего его дознавателя (следователя или судью), а также координатора.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11) Адвокат, приглашенный в порядке части первой статьи 50 УПК РФ или в порядке части второй статьи 50 УПК РФ дознавателем, следователем или судом, по просьбе подозреваемого (обвиняемого, подсудимого) о приглашении конкретного адвоката вправе вступить в уголовное дело в качестве защитника по соглашению, и не вправе вступать в такое уголовное дело в качестве защитника по назначению органа дознания, предварительного следствия или суда.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12) Замена адвоката, вступившего в уголовное дело по назначению, может быть проведена только назначенным координатором при наличии уважительных причин (отпуск, болезнь адвоката и т.п.), с обязательным соблюдением требований </w:t>
      </w:r>
      <w:proofErr w:type="spellStart"/>
      <w:r>
        <w:rPr>
          <w:rFonts w:ascii="Times New Roman" w:hAnsi="Times New Roman" w:cs="Arial"/>
          <w:sz w:val="28"/>
          <w:szCs w:val="28"/>
        </w:rPr>
        <w:t>ч.ч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. 3, 4 ст. 50 УПК РФ.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13) Адвокат не вправе отказаться от принятой на себя защиты (</w:t>
      </w:r>
      <w:proofErr w:type="spellStart"/>
      <w:r>
        <w:rPr>
          <w:rFonts w:ascii="Times New Roman" w:hAnsi="Times New Roman" w:cs="Arial"/>
          <w:sz w:val="28"/>
          <w:szCs w:val="28"/>
        </w:rPr>
        <w:t>п.п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. 6 п. 4 ст. 6 ФЗ «Об адвокатской деятельности и адвокатуре в РФ»; ч.7 ст. 49 УПК РФ). Он может быть освобожден от участия в деле только постановлением (определением) дознавателя, следователя либо суда в случае принятия отказа от помощи защитника, заявленного привлекаемым лицом, а также по обстоятельствам, предусмотренным статьями 72, 258 УПК РФ, либо в связи с непредвиденными или чрезвычайными обстоятельствами, сообщенными защитником суду либо органам расследования.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14) Если привлекаемое к уголовной ответственности лицо в соответствии со ст. 52 УПК РФ отказывается от назначенного защитника, </w:t>
      </w:r>
      <w:r>
        <w:rPr>
          <w:rFonts w:ascii="Times New Roman" w:hAnsi="Times New Roman" w:cs="Arial"/>
          <w:bCs/>
          <w:sz w:val="28"/>
          <w:szCs w:val="28"/>
        </w:rPr>
        <w:t>защитник, по возможности, принимает меры по разъяснению ему прав</w:t>
      </w:r>
      <w:r>
        <w:rPr>
          <w:rFonts w:ascii="Times New Roman" w:hAnsi="Times New Roman" w:cs="Arial"/>
          <w:sz w:val="28"/>
          <w:szCs w:val="28"/>
        </w:rPr>
        <w:t xml:space="preserve">. Ордер адвоката остается в материалах уголовного дела.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15) При решении вопросов, связанных с отказом от конкретного защитника, необходимо иметь в виду правовую позицию Европейского Суда по правам человека (ЕСЧП) о том, что право подозреваемого (обвиняемого, подсудимого) на выбор защитника реализуется путем заключения соглашения об оказании юридической помощи с конкретным адвокатом. Если же защитник предоставляется подозреваемому (обвиняемому, подсудимому) государством, то он не может от него отказаться лишь по тем мотивам, что другой защитник мог бы защищать его лучше.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16) При решении вопросов замены адвоката в случае его неявки необходимо учитывать определенный уголовно-процессуальным законом пятисуточный срок для явки адвоката.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17) В том случае, если для проведения процессуальных действий не явился адвокат, осуществляющий защиту по соглашению, то лицо (орган), ведущее дело, в соответствии с положениями УПК РФ может принять меры к назначению защитника по соответствующему постановлению (определению). </w:t>
      </w:r>
      <w:r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Если работавший по соглашению защитник продолжает осуществлять защиту, то у назначенного адвоката прекращаются основания для дальнейшего выполнения обязанностей защитника. </w:t>
      </w:r>
      <w:r>
        <w:rPr>
          <w:rFonts w:ascii="Times New Roman" w:hAnsi="Times New Roman" w:cs="Arial"/>
          <w:bCs/>
          <w:sz w:val="28"/>
          <w:szCs w:val="28"/>
        </w:rPr>
        <w:t xml:space="preserve">В случае необходимости защитник обращается с соответствующим ходатайством о самоотводе.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18) Отказ защищаемого лица от защитника, а также замена защитника подлежат разрешению органом дознания, следствия или судом, поскольку на них лежит обязанность обеспечивать право на защиту и ответственность за соблюдением закона. Для обеспечения этого права названные органы должны обладать своевременной информацией </w:t>
      </w:r>
      <w:r>
        <w:rPr>
          <w:rFonts w:ascii="Times New Roman" w:hAnsi="Times New Roman" w:cs="Arial"/>
          <w:sz w:val="28"/>
          <w:szCs w:val="28"/>
        </w:rPr>
        <w:lastRenderedPageBreak/>
        <w:t xml:space="preserve">о необходимости замены защитника в уголовном деле и осуществлять замену с учетом положений ч.3 ст. 50, ч.2 ст. 248 УПК РФ.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В свою очередь, адвокат, участвующий в уголовном деле, обязан заблаговременно сообщать органам дознания, следствия и суду о невозможности явки для проведения процессуальных действий в течение 5 суток, и при необходимости заявлять ходатайство об отложении дела в связи с занятостью в другом деле или по другим уважительным причинам.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19) Бездействие адвоката, выразившееся в несообщении либо несвоевременном сообщении лицу (органу), в производстве которого находится уголовное дело, о невозможности принять участие в производстве по делу, расценивается как проявление неуважения к соответствующему участнику уголовного процесса, несущему персональную ответственность за обеспечение конституционного права обвиняемого на защиту, и может послужить основанием  привлечения такого адвоката к дисциплинарной ответственности по ст. 12, </w:t>
      </w:r>
      <w:r>
        <w:rPr>
          <w:rFonts w:ascii="Times New Roman" w:hAnsi="Times New Roman" w:cs="Arial"/>
          <w:bCs/>
          <w:sz w:val="28"/>
          <w:szCs w:val="28"/>
        </w:rPr>
        <w:t xml:space="preserve">14 </w:t>
      </w:r>
      <w:r>
        <w:rPr>
          <w:rFonts w:ascii="Times New Roman" w:hAnsi="Times New Roman" w:cs="Arial"/>
          <w:sz w:val="28"/>
          <w:szCs w:val="28"/>
        </w:rPr>
        <w:t xml:space="preserve">Кодекса профессиональной этики адвоката.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20) В соответствии с п. 4 ст. 9 Кодекса профессиональной этики адвоката, выполнение профессиональных обязанностей по принятым поручениям должно иметь для адвоката приоритетное значение над иной разрешенной деятельностью (преподавательской и др.), поэтому сама по себе занятость любым ее видом не является уважительной причиной неявки в судебное заседание. О такого рода занятости следует сообщать суду заранее, при согласовании даты назначения дела к слушанию.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21) Если разбирательство дела откладывается в связи с непредвиденными или чрезвычайными обстоятельствами в жизни адвоката, о которых он сообщает суду срочным звонком либо через своих коллег, родственников или иных лиц, ему следует затем представить суду документ, подтверждающий уважительность его неявки.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22) В силу ч.2 ст. 52 УПК РФ отказ от защитника не обязателен для дознавателя, следователя и суда. </w:t>
      </w:r>
    </w:p>
    <w:p w:rsidR="00671D11" w:rsidRDefault="007A32C7">
      <w:pPr>
        <w:pStyle w:val="Default"/>
        <w:tabs>
          <w:tab w:val="left" w:pos="709"/>
          <w:tab w:val="left" w:pos="851"/>
        </w:tabs>
        <w:spacing w:line="276" w:lineRule="auto"/>
        <w:contextualSpacing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Ходатайство обвиняемого об отказе от назначенного защитника рассматривается с участием защитника.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Если дознаватель, следователь или судья отказываются рассмотреть ходатайство обвиняемого об отказе от назначенного защитника и вынести соответствующее постановление, то адвокат обязан заявить о невозможности в связи с этим продолжать участие в производстве процессуальных действий, обжаловав действия (бездействие) дознавателя, следователя, судьи. </w:t>
      </w:r>
    </w:p>
    <w:p w:rsidR="00671D11" w:rsidRDefault="007A32C7">
      <w:pPr>
        <w:pStyle w:val="Default"/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ab/>
        <w:t xml:space="preserve">В этом случае адвокату следует подать свое письменное ходатайство о рассмотрении ходатайства обвиняемого об отказе от защитника с разъяснением причин, по которым он (адвокат) не вправе до вынесения постановления о разрешении заявленного обвиняемым ходатайства осуществлять его защиту.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Если же отказ от защитника рассматривается, но не удовлетворяется, то адвокат обязан продолжить участвовать в деле, но в протоколе процессуального действия зафиксировать нарушение норм УПК и помочь обвиняемому составить жалобу о нарушении его права на защиту. При этом если отказ от защитника мотивируется подзащитным расхождением в позициях, адвокат, подтверждающий такое расхождение при высказывании своего отношения к заявленному ему отводу, нарушает требования Закона «Об адвокатской деятельности и адвокатуре в РФ» и Кодекса профессиональной этики адвоката, которые запрещают адвокату занимать по делу позицию вопреки воле доверителя. По сути, такое заявление означает отказ от принятой на себя защиты.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В такой ситуации адвокату следует поддерживать заявленный ему отвод, обращая внимание следователя и суда на то, что полноценная защита возможна лишь тогда, когда обвиняемый доверяет адвокату, а отсутствие доверия должно повлечь удовлетворение ходатайства об отказе от защитника, иначе нарушается право на защиту обвиняемого. </w:t>
      </w:r>
    </w:p>
    <w:p w:rsidR="00671D11" w:rsidRDefault="00135A0D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23) Настоящие П</w:t>
      </w:r>
      <w:r w:rsidR="007A32C7">
        <w:rPr>
          <w:rFonts w:ascii="Times New Roman" w:hAnsi="Times New Roman" w:cs="Arial"/>
          <w:sz w:val="28"/>
          <w:szCs w:val="28"/>
        </w:rPr>
        <w:t xml:space="preserve">равила являются обязательными для исполнения всеми адвокатами – членами Сахалинской адвокатской палаты.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Адвокат не вправе принять на себя осуществление защиты по назначению с нарушением порядка, установленного настоящими </w:t>
      </w:r>
      <w:r w:rsidR="00E64BC7">
        <w:rPr>
          <w:rFonts w:ascii="Times New Roman" w:hAnsi="Times New Roman" w:cs="Arial"/>
          <w:sz w:val="28"/>
          <w:szCs w:val="28"/>
        </w:rPr>
        <w:t>П</w:t>
      </w:r>
      <w:r>
        <w:rPr>
          <w:rFonts w:ascii="Times New Roman" w:hAnsi="Times New Roman" w:cs="Arial"/>
          <w:sz w:val="28"/>
          <w:szCs w:val="28"/>
        </w:rPr>
        <w:t xml:space="preserve">равилами.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Неисполнение или ненадлежащее исполнение указанного порядка является основанием для привлечения адвокатов к дисциплинарной ответственности вплоть до прекращения статуса.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24) Адвокату запрещается принимать поручения на участие в деле по назначению непосредственно от должностных лиц правоохранительных органов, кроме назначенных Советом палаты координаторов, а также запрещается принимать поручения на участие в таких делах на территории иных субъектов РФ.</w:t>
      </w:r>
    </w:p>
    <w:p w:rsidR="00671D11" w:rsidRDefault="007A32C7">
      <w:pPr>
        <w:pStyle w:val="Default"/>
        <w:spacing w:line="276" w:lineRule="auto"/>
        <w:contextualSpacing/>
        <w:jc w:val="both"/>
      </w:pPr>
      <w:r>
        <w:rPr>
          <w:rFonts w:ascii="Times New Roman" w:hAnsi="Times New Roman" w:cs="Arial"/>
          <w:sz w:val="28"/>
          <w:szCs w:val="28"/>
        </w:rPr>
        <w:t>25) Адвокат, в случае изменения места жительства, уведомляет об этом Совет Сахалинской адвокатской палаты, подаёт заявление координатору района, из которого адвокат выезжает, об исключении его из Базового списка, подаёт заявление координатору района, в который прибывает, о включении его в Базовый список.</w:t>
      </w:r>
    </w:p>
    <w:p w:rsidR="00671D11" w:rsidRDefault="00671D11">
      <w:pPr>
        <w:pStyle w:val="Default"/>
        <w:spacing w:line="276" w:lineRule="auto"/>
        <w:contextualSpacing/>
        <w:rPr>
          <w:rFonts w:ascii="Times New Roman" w:hAnsi="Times New Roman" w:cs="Arial"/>
          <w:b/>
          <w:bCs/>
          <w:sz w:val="28"/>
          <w:szCs w:val="28"/>
        </w:rPr>
      </w:pPr>
    </w:p>
    <w:p w:rsidR="00671D11" w:rsidRDefault="007A32C7">
      <w:pPr>
        <w:pStyle w:val="Default"/>
        <w:spacing w:line="276" w:lineRule="auto"/>
        <w:contextualSpacing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Раздел 11 Контроль за соблюдением </w:t>
      </w:r>
      <w:r w:rsidR="00E64BC7">
        <w:rPr>
          <w:rFonts w:ascii="Times New Roman" w:hAnsi="Times New Roman" w:cs="Arial"/>
          <w:b/>
          <w:bCs/>
          <w:sz w:val="28"/>
          <w:szCs w:val="28"/>
        </w:rPr>
        <w:t>П</w:t>
      </w:r>
      <w:r>
        <w:rPr>
          <w:rFonts w:ascii="Times New Roman" w:hAnsi="Times New Roman" w:cs="Arial"/>
          <w:b/>
          <w:bCs/>
          <w:sz w:val="28"/>
          <w:szCs w:val="28"/>
        </w:rPr>
        <w:t>равил</w:t>
      </w:r>
    </w:p>
    <w:p w:rsidR="00671D11" w:rsidRDefault="00671D11">
      <w:pPr>
        <w:spacing w:line="276" w:lineRule="auto"/>
        <w:contextualSpacing/>
        <w:jc w:val="both"/>
        <w:rPr>
          <w:rFonts w:cs="Arial"/>
          <w:color w:val="000000"/>
        </w:rPr>
      </w:pPr>
    </w:p>
    <w:p w:rsidR="00671D11" w:rsidRDefault="007A32C7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Общий кон</w:t>
      </w:r>
      <w:r w:rsidR="00E64BC7">
        <w:rPr>
          <w:rFonts w:ascii="Times New Roman" w:hAnsi="Times New Roman" w:cs="Arial"/>
          <w:color w:val="000000"/>
          <w:sz w:val="28"/>
          <w:szCs w:val="28"/>
        </w:rPr>
        <w:t>троль за исполнением настоящих Правил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возлагается на Совет Сахалинской адвокатской палаты. </w:t>
      </w: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Повседневный контроль за исполнением настоящих </w:t>
      </w:r>
      <w:r w:rsidR="00E64BC7">
        <w:rPr>
          <w:rFonts w:ascii="Times New Roman" w:hAnsi="Times New Roman" w:cs="Arial"/>
          <w:sz w:val="28"/>
          <w:szCs w:val="28"/>
        </w:rPr>
        <w:t>П</w:t>
      </w:r>
      <w:r>
        <w:rPr>
          <w:rFonts w:ascii="Times New Roman" w:hAnsi="Times New Roman" w:cs="Arial"/>
          <w:sz w:val="28"/>
          <w:szCs w:val="28"/>
        </w:rPr>
        <w:t xml:space="preserve">равил возлагается на координаторов (их заместителей). </w:t>
      </w:r>
    </w:p>
    <w:p w:rsidR="00671D11" w:rsidRDefault="00671D11">
      <w:pPr>
        <w:pStyle w:val="Default"/>
        <w:spacing w:line="276" w:lineRule="auto"/>
        <w:contextualSpacing/>
        <w:jc w:val="both"/>
      </w:pPr>
    </w:p>
    <w:p w:rsidR="007A32C7" w:rsidRDefault="007A32C7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  <w:bookmarkStart w:id="1" w:name="__DdeLink__833_4078811500"/>
    </w:p>
    <w:p w:rsidR="007A32C7" w:rsidRDefault="007A32C7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7A32C7" w:rsidRDefault="007A32C7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Раздел 12 Вступление </w:t>
      </w:r>
      <w:r w:rsidR="00E64BC7">
        <w:rPr>
          <w:rFonts w:ascii="Times New Roman" w:hAnsi="Times New Roman" w:cs="Arial"/>
          <w:b/>
          <w:bCs/>
          <w:sz w:val="28"/>
          <w:szCs w:val="28"/>
        </w:rPr>
        <w:t>П</w:t>
      </w:r>
      <w:r>
        <w:rPr>
          <w:rFonts w:ascii="Times New Roman" w:hAnsi="Times New Roman" w:cs="Arial"/>
          <w:b/>
          <w:bCs/>
          <w:sz w:val="28"/>
          <w:szCs w:val="28"/>
        </w:rPr>
        <w:t>равил в силу</w:t>
      </w:r>
      <w:bookmarkEnd w:id="1"/>
    </w:p>
    <w:p w:rsidR="00671D11" w:rsidRDefault="00671D11">
      <w:pPr>
        <w:pStyle w:val="Default"/>
        <w:spacing w:line="276" w:lineRule="auto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671D11" w:rsidRDefault="007A32C7">
      <w:pPr>
        <w:pStyle w:val="Default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12.1 Настоящие </w:t>
      </w:r>
      <w:r w:rsidR="00135A0D">
        <w:rPr>
          <w:rFonts w:ascii="Times New Roman" w:hAnsi="Times New Roman" w:cs="Arial"/>
          <w:sz w:val="28"/>
          <w:szCs w:val="28"/>
        </w:rPr>
        <w:t>П</w:t>
      </w:r>
      <w:r>
        <w:rPr>
          <w:rFonts w:ascii="Times New Roman" w:hAnsi="Times New Roman" w:cs="Arial"/>
          <w:sz w:val="28"/>
          <w:szCs w:val="28"/>
        </w:rPr>
        <w:t xml:space="preserve">равила </w:t>
      </w:r>
      <w:r w:rsidR="00A17A1D">
        <w:rPr>
          <w:rFonts w:ascii="Times New Roman" w:hAnsi="Times New Roman" w:cs="Arial"/>
          <w:sz w:val="28"/>
          <w:szCs w:val="28"/>
        </w:rPr>
        <w:t>вводятся в действие с 26 октября</w:t>
      </w:r>
      <w:r>
        <w:rPr>
          <w:rFonts w:ascii="Times New Roman" w:hAnsi="Times New Roman" w:cs="Arial"/>
          <w:sz w:val="28"/>
          <w:szCs w:val="28"/>
        </w:rPr>
        <w:t xml:space="preserve"> 2019 года и публикуется на вебсайте Сахалинской адвокатской палаты (http://sap-sakhalin.ru/). </w:t>
      </w:r>
    </w:p>
    <w:p w:rsidR="00671D11" w:rsidRDefault="00A17A1D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12.2 С 26 октября</w:t>
      </w:r>
      <w:r w:rsidR="007A32C7">
        <w:rPr>
          <w:rFonts w:ascii="Times New Roman" w:hAnsi="Times New Roman" w:cs="Arial"/>
          <w:sz w:val="28"/>
          <w:szCs w:val="28"/>
        </w:rPr>
        <w:t xml:space="preserve"> 2019 года признать утратившими силу </w:t>
      </w:r>
      <w:r w:rsidR="00E64BC7">
        <w:rPr>
          <w:rFonts w:ascii="Times New Roman" w:hAnsi="Times New Roman" w:cs="Arial"/>
          <w:sz w:val="28"/>
          <w:szCs w:val="28"/>
        </w:rPr>
        <w:t>Региональные п</w:t>
      </w:r>
      <w:r w:rsidR="007A32C7">
        <w:rPr>
          <w:rFonts w:ascii="Times New Roman" w:hAnsi="Times New Roman" w:cs="Arial"/>
          <w:bCs/>
          <w:sz w:val="28"/>
          <w:szCs w:val="28"/>
        </w:rPr>
        <w:t xml:space="preserve">равила назначения адвокатов в качестве защитника в уголовном, гражданском и административном судопроизводстве, утвержденные решением Совета Сахалинской адвокатской палаты 21 декабря 2017 года </w:t>
      </w:r>
    </w:p>
    <w:p w:rsidR="00E64BC7" w:rsidRDefault="00E64BC7">
      <w:pPr>
        <w:spacing w:line="276" w:lineRule="auto"/>
        <w:contextualSpacing/>
        <w:jc w:val="right"/>
        <w:rPr>
          <w:rFonts w:ascii="Times New Roman" w:hAnsi="Times New Roman" w:cs="Arial"/>
          <w:i/>
          <w:color w:val="000000"/>
        </w:rPr>
      </w:pPr>
    </w:p>
    <w:p w:rsidR="00E64BC7" w:rsidRDefault="00E64BC7">
      <w:pPr>
        <w:spacing w:line="276" w:lineRule="auto"/>
        <w:contextualSpacing/>
        <w:jc w:val="right"/>
        <w:rPr>
          <w:rFonts w:ascii="Times New Roman" w:hAnsi="Times New Roman" w:cs="Arial"/>
          <w:i/>
          <w:color w:val="000000"/>
        </w:rPr>
      </w:pPr>
    </w:p>
    <w:p w:rsidR="00E64BC7" w:rsidRDefault="00E64BC7">
      <w:pPr>
        <w:spacing w:line="276" w:lineRule="auto"/>
        <w:contextualSpacing/>
        <w:jc w:val="right"/>
        <w:rPr>
          <w:rFonts w:ascii="Times New Roman" w:hAnsi="Times New Roman" w:cs="Arial"/>
          <w:i/>
          <w:color w:val="000000"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contextualSpacing/>
        <w:jc w:val="right"/>
        <w:rPr>
          <w:rFonts w:ascii="Times New Roman" w:hAnsi="Times New Roman" w:cs="Arial"/>
          <w:i/>
        </w:rPr>
      </w:pPr>
    </w:p>
    <w:p w:rsidR="00671D11" w:rsidRPr="00E64BC7" w:rsidRDefault="007A32C7">
      <w:pPr>
        <w:spacing w:line="276" w:lineRule="auto"/>
        <w:contextualSpacing/>
        <w:jc w:val="right"/>
        <w:rPr>
          <w:rFonts w:ascii="Times New Roman" w:hAnsi="Times New Roman"/>
        </w:rPr>
      </w:pPr>
      <w:r w:rsidRPr="00E64BC7">
        <w:rPr>
          <w:rFonts w:ascii="Times New Roman" w:hAnsi="Times New Roman" w:cs="Arial"/>
          <w:i/>
        </w:rPr>
        <w:t xml:space="preserve">Приложение №1 </w:t>
      </w:r>
    </w:p>
    <w:p w:rsidR="007A32C7" w:rsidRDefault="007A32C7" w:rsidP="007A32C7">
      <w:pPr>
        <w:tabs>
          <w:tab w:val="left" w:pos="0"/>
        </w:tabs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A32C7">
        <w:rPr>
          <w:rFonts w:ascii="Times New Roman" w:hAnsi="Times New Roman" w:cs="Arial"/>
        </w:rPr>
        <w:t>к «</w:t>
      </w:r>
      <w:r w:rsidR="00E64BC7" w:rsidRPr="007A32C7">
        <w:rPr>
          <w:rFonts w:ascii="Times New Roman" w:hAnsi="Times New Roman" w:cs="Arial"/>
        </w:rPr>
        <w:t>П</w:t>
      </w:r>
      <w:r w:rsidRPr="007A32C7">
        <w:rPr>
          <w:rFonts w:ascii="Times New Roman" w:hAnsi="Times New Roman" w:cs="Arial"/>
        </w:rPr>
        <w:t xml:space="preserve">равилам Сахалинской адвокатской палаты </w:t>
      </w:r>
      <w:r w:rsidR="00E64BC7" w:rsidRPr="007A32C7">
        <w:rPr>
          <w:rFonts w:ascii="Times New Roman" w:eastAsia="Times New Roman" w:hAnsi="Times New Roman" w:cs="Times New Roman"/>
          <w:bCs/>
          <w:iCs/>
          <w:lang w:eastAsia="ru-RU"/>
        </w:rPr>
        <w:t>по исполнению</w:t>
      </w:r>
    </w:p>
    <w:p w:rsidR="007A32C7" w:rsidRDefault="00E64BC7" w:rsidP="007A32C7">
      <w:pPr>
        <w:tabs>
          <w:tab w:val="left" w:pos="0"/>
        </w:tabs>
        <w:jc w:val="right"/>
        <w:rPr>
          <w:rFonts w:ascii="Times New Roman" w:hAnsi="Times New Roman" w:cs="Times New Roman"/>
          <w:bCs/>
          <w:iCs/>
        </w:rPr>
      </w:pPr>
      <w:r w:rsidRPr="007A32C7">
        <w:rPr>
          <w:rFonts w:ascii="Times New Roman" w:eastAsia="Times New Roman" w:hAnsi="Times New Roman" w:cs="Times New Roman"/>
          <w:bCs/>
          <w:iCs/>
          <w:lang w:eastAsia="ru-RU"/>
        </w:rPr>
        <w:t xml:space="preserve"> Порядка </w:t>
      </w:r>
      <w:r w:rsidRPr="007A32C7">
        <w:rPr>
          <w:rFonts w:ascii="Times New Roman" w:hAnsi="Times New Roman" w:cs="Times New Roman"/>
          <w:bCs/>
          <w:iCs/>
        </w:rPr>
        <w:t xml:space="preserve">назначения адвокатов в качестве защитников в уголовном судопроизводстве, </w:t>
      </w:r>
    </w:p>
    <w:p w:rsidR="007A32C7" w:rsidRDefault="00E64BC7" w:rsidP="007A32C7">
      <w:pPr>
        <w:tabs>
          <w:tab w:val="left" w:pos="0"/>
        </w:tabs>
        <w:jc w:val="right"/>
        <w:rPr>
          <w:rFonts w:ascii="Times New Roman" w:hAnsi="Times New Roman" w:cs="Times New Roman"/>
          <w:bCs/>
          <w:iCs/>
        </w:rPr>
      </w:pPr>
      <w:r w:rsidRPr="007A32C7">
        <w:rPr>
          <w:rFonts w:ascii="Times New Roman" w:hAnsi="Times New Roman" w:cs="Times New Roman"/>
          <w:bCs/>
          <w:iCs/>
        </w:rPr>
        <w:t xml:space="preserve">утвержденного решением Совета ФПА РФ от 15 марта 2019 года, </w:t>
      </w:r>
    </w:p>
    <w:p w:rsidR="007A32C7" w:rsidRDefault="00E64BC7" w:rsidP="007A32C7">
      <w:pPr>
        <w:tabs>
          <w:tab w:val="left" w:pos="0"/>
        </w:tabs>
        <w:jc w:val="right"/>
        <w:rPr>
          <w:rFonts w:ascii="Times New Roman" w:hAnsi="Times New Roman" w:cs="Times New Roman"/>
          <w:bCs/>
          <w:iCs/>
        </w:rPr>
      </w:pPr>
      <w:r w:rsidRPr="007A32C7">
        <w:rPr>
          <w:rFonts w:ascii="Times New Roman" w:hAnsi="Times New Roman" w:cs="Times New Roman"/>
          <w:bCs/>
          <w:iCs/>
        </w:rPr>
        <w:t>а также по организации участия адвокатов в гражданском и административном</w:t>
      </w:r>
    </w:p>
    <w:p w:rsidR="00E64BC7" w:rsidRPr="007A32C7" w:rsidRDefault="00E64BC7" w:rsidP="007A32C7">
      <w:pPr>
        <w:tabs>
          <w:tab w:val="left" w:pos="0"/>
        </w:tabs>
        <w:jc w:val="right"/>
        <w:rPr>
          <w:rFonts w:ascii="Times New Roman" w:hAnsi="Times New Roman" w:cs="Arial"/>
          <w:i/>
        </w:rPr>
      </w:pPr>
      <w:r w:rsidRPr="007A32C7">
        <w:rPr>
          <w:rFonts w:ascii="Times New Roman" w:hAnsi="Times New Roman" w:cs="Times New Roman"/>
          <w:bCs/>
          <w:iCs/>
        </w:rPr>
        <w:t xml:space="preserve"> судопроизводстве по назначению суда в порядке ст.50 ГПК РФ, ст.54 КАС РФ» </w:t>
      </w:r>
    </w:p>
    <w:p w:rsidR="00E64BC7" w:rsidRDefault="00E64BC7">
      <w:pPr>
        <w:spacing w:line="276" w:lineRule="auto"/>
        <w:ind w:left="4956"/>
        <w:contextualSpacing/>
        <w:jc w:val="both"/>
        <w:rPr>
          <w:rFonts w:ascii="Times New Roman" w:hAnsi="Times New Roman" w:cs="Arial"/>
          <w:i/>
        </w:rPr>
      </w:pPr>
    </w:p>
    <w:p w:rsidR="00E64BC7" w:rsidRDefault="00E64BC7">
      <w:pPr>
        <w:spacing w:line="276" w:lineRule="auto"/>
        <w:ind w:left="4956"/>
        <w:contextualSpacing/>
        <w:jc w:val="both"/>
        <w:rPr>
          <w:rFonts w:ascii="Times New Roman" w:hAnsi="Times New Roman" w:cs="Arial"/>
          <w:i/>
        </w:rPr>
      </w:pPr>
    </w:p>
    <w:p w:rsidR="00671D11" w:rsidRDefault="00671D11">
      <w:pPr>
        <w:spacing w:line="276" w:lineRule="auto"/>
        <w:ind w:left="4956"/>
        <w:contextualSpacing/>
        <w:jc w:val="both"/>
        <w:rPr>
          <w:rFonts w:ascii="Times New Roman" w:hAnsi="Times New Roman" w:cs="Arial"/>
          <w:i/>
        </w:rPr>
      </w:pPr>
    </w:p>
    <w:p w:rsidR="00671D11" w:rsidRDefault="007A32C7">
      <w:pPr>
        <w:spacing w:line="276" w:lineRule="auto"/>
        <w:ind w:hanging="170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Базовый список</w:t>
      </w:r>
    </w:p>
    <w:p w:rsidR="00671D11" w:rsidRDefault="00671D11">
      <w:pPr>
        <w:spacing w:line="276" w:lineRule="auto"/>
        <w:ind w:hanging="1701"/>
        <w:contextualSpacing/>
        <w:jc w:val="center"/>
        <w:rPr>
          <w:rFonts w:ascii="Times New Roman" w:hAnsi="Times New Roman" w:cs="Arial"/>
          <w:b/>
        </w:rPr>
      </w:pPr>
    </w:p>
    <w:tbl>
      <w:tblPr>
        <w:tblW w:w="9470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6"/>
        <w:gridCol w:w="5525"/>
        <w:gridCol w:w="3119"/>
      </w:tblGrid>
      <w:tr w:rsidR="00671D1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</w:rPr>
              <w:t>№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Ф.И.О. адвоката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телефон</w:t>
            </w:r>
          </w:p>
        </w:tc>
      </w:tr>
      <w:tr w:rsidR="00671D1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671D1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671D1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11" w:rsidRDefault="00671D1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Arial"/>
                <w:b/>
              </w:rPr>
            </w:pPr>
          </w:p>
        </w:tc>
      </w:tr>
    </w:tbl>
    <w:p w:rsidR="00671D11" w:rsidRDefault="00671D11">
      <w:pPr>
        <w:spacing w:line="276" w:lineRule="auto"/>
        <w:ind w:hanging="1701"/>
        <w:contextualSpacing/>
        <w:jc w:val="center"/>
        <w:rPr>
          <w:rFonts w:ascii="Times New Roman" w:hAnsi="Times New Roman" w:cs="Arial"/>
          <w:b/>
        </w:rPr>
      </w:pPr>
    </w:p>
    <w:p w:rsidR="00671D11" w:rsidRDefault="00671D11">
      <w:pPr>
        <w:spacing w:line="276" w:lineRule="auto"/>
        <w:contextualSpacing/>
        <w:jc w:val="right"/>
        <w:rPr>
          <w:rFonts w:ascii="Times New Roman" w:hAnsi="Times New Roman" w:cs="Arial"/>
          <w:b/>
          <w:i/>
          <w:sz w:val="28"/>
          <w:szCs w:val="28"/>
        </w:rPr>
      </w:pPr>
    </w:p>
    <w:p w:rsidR="00671D11" w:rsidRDefault="007A32C7">
      <w:pPr>
        <w:spacing w:line="276" w:lineRule="auto"/>
        <w:ind w:left="7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i/>
          <w:sz w:val="28"/>
          <w:szCs w:val="28"/>
        </w:rPr>
        <w:t xml:space="preserve">         </w:t>
      </w:r>
    </w:p>
    <w:p w:rsidR="00671D11" w:rsidRDefault="00671D11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  <w:sz w:val="28"/>
          <w:szCs w:val="28"/>
        </w:rPr>
      </w:pPr>
    </w:p>
    <w:p w:rsidR="00671D11" w:rsidRDefault="00671D11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  <w:sz w:val="28"/>
          <w:szCs w:val="28"/>
        </w:rPr>
      </w:pPr>
    </w:p>
    <w:p w:rsidR="00671D11" w:rsidRDefault="00671D11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  <w:sz w:val="28"/>
          <w:szCs w:val="28"/>
        </w:rPr>
      </w:pPr>
    </w:p>
    <w:p w:rsidR="00671D11" w:rsidRDefault="00671D11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  <w:sz w:val="28"/>
          <w:szCs w:val="28"/>
        </w:rPr>
      </w:pPr>
    </w:p>
    <w:p w:rsidR="00671D11" w:rsidRDefault="00671D11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  <w:sz w:val="28"/>
          <w:szCs w:val="28"/>
        </w:rPr>
      </w:pPr>
    </w:p>
    <w:p w:rsidR="00671D11" w:rsidRDefault="00671D11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  <w:sz w:val="28"/>
          <w:szCs w:val="28"/>
        </w:rPr>
      </w:pPr>
    </w:p>
    <w:p w:rsidR="00671D11" w:rsidRDefault="00671D11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  <w:sz w:val="28"/>
          <w:szCs w:val="28"/>
        </w:rPr>
      </w:pPr>
    </w:p>
    <w:p w:rsidR="00671D11" w:rsidRDefault="00671D11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  <w:sz w:val="28"/>
          <w:szCs w:val="28"/>
        </w:rPr>
      </w:pPr>
    </w:p>
    <w:p w:rsidR="00671D11" w:rsidRDefault="00671D11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  <w:sz w:val="28"/>
          <w:szCs w:val="28"/>
        </w:rPr>
      </w:pPr>
    </w:p>
    <w:p w:rsidR="00671D11" w:rsidRDefault="00671D11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  <w:sz w:val="28"/>
          <w:szCs w:val="28"/>
        </w:rPr>
      </w:pPr>
    </w:p>
    <w:p w:rsidR="00671D11" w:rsidRDefault="00671D11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  <w:sz w:val="28"/>
          <w:szCs w:val="28"/>
        </w:rPr>
      </w:pPr>
    </w:p>
    <w:p w:rsidR="007A32C7" w:rsidRDefault="007A32C7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</w:rPr>
      </w:pPr>
    </w:p>
    <w:p w:rsidR="007A32C7" w:rsidRDefault="007A32C7">
      <w:pPr>
        <w:spacing w:line="276" w:lineRule="auto"/>
        <w:ind w:left="7080"/>
        <w:contextualSpacing/>
        <w:jc w:val="right"/>
        <w:rPr>
          <w:rFonts w:ascii="Times New Roman" w:hAnsi="Times New Roman" w:cs="Arial"/>
          <w:i/>
        </w:rPr>
      </w:pPr>
    </w:p>
    <w:p w:rsidR="00671D11" w:rsidRDefault="007A32C7">
      <w:pPr>
        <w:spacing w:line="276" w:lineRule="auto"/>
        <w:ind w:left="708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 xml:space="preserve">Приложение № 2 </w:t>
      </w:r>
    </w:p>
    <w:p w:rsidR="007A32C7" w:rsidRDefault="007A32C7" w:rsidP="007A32C7">
      <w:pPr>
        <w:tabs>
          <w:tab w:val="left" w:pos="0"/>
        </w:tabs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A32C7">
        <w:rPr>
          <w:rFonts w:ascii="Times New Roman" w:hAnsi="Times New Roman" w:cs="Arial"/>
        </w:rPr>
        <w:t xml:space="preserve">к «Правилам Сахалинской адвокатской палаты </w:t>
      </w:r>
      <w:r w:rsidRPr="007A32C7">
        <w:rPr>
          <w:rFonts w:ascii="Times New Roman" w:eastAsia="Times New Roman" w:hAnsi="Times New Roman" w:cs="Times New Roman"/>
          <w:bCs/>
          <w:iCs/>
          <w:lang w:eastAsia="ru-RU"/>
        </w:rPr>
        <w:t>по исполнению</w:t>
      </w:r>
    </w:p>
    <w:p w:rsidR="007A32C7" w:rsidRDefault="007A32C7" w:rsidP="007A32C7">
      <w:pPr>
        <w:tabs>
          <w:tab w:val="left" w:pos="0"/>
        </w:tabs>
        <w:jc w:val="right"/>
        <w:rPr>
          <w:rFonts w:ascii="Times New Roman" w:hAnsi="Times New Roman" w:cs="Times New Roman"/>
          <w:bCs/>
          <w:iCs/>
        </w:rPr>
      </w:pPr>
      <w:r w:rsidRPr="007A32C7">
        <w:rPr>
          <w:rFonts w:ascii="Times New Roman" w:eastAsia="Times New Roman" w:hAnsi="Times New Roman" w:cs="Times New Roman"/>
          <w:bCs/>
          <w:iCs/>
          <w:lang w:eastAsia="ru-RU"/>
        </w:rPr>
        <w:t xml:space="preserve"> Порядка </w:t>
      </w:r>
      <w:r w:rsidRPr="007A32C7">
        <w:rPr>
          <w:rFonts w:ascii="Times New Roman" w:hAnsi="Times New Roman" w:cs="Times New Roman"/>
          <w:bCs/>
          <w:iCs/>
        </w:rPr>
        <w:t xml:space="preserve">назначения адвокатов в качестве защитников в уголовном судопроизводстве, </w:t>
      </w:r>
    </w:p>
    <w:p w:rsidR="007A32C7" w:rsidRDefault="007A32C7" w:rsidP="007A32C7">
      <w:pPr>
        <w:tabs>
          <w:tab w:val="left" w:pos="0"/>
        </w:tabs>
        <w:jc w:val="right"/>
        <w:rPr>
          <w:rFonts w:ascii="Times New Roman" w:hAnsi="Times New Roman" w:cs="Times New Roman"/>
          <w:bCs/>
          <w:iCs/>
        </w:rPr>
      </w:pPr>
      <w:r w:rsidRPr="007A32C7">
        <w:rPr>
          <w:rFonts w:ascii="Times New Roman" w:hAnsi="Times New Roman" w:cs="Times New Roman"/>
          <w:bCs/>
          <w:iCs/>
        </w:rPr>
        <w:t xml:space="preserve">утвержденного решением Совета ФПА РФ от 15 марта 2019 года, </w:t>
      </w:r>
    </w:p>
    <w:p w:rsidR="007A32C7" w:rsidRDefault="007A32C7" w:rsidP="007A32C7">
      <w:pPr>
        <w:tabs>
          <w:tab w:val="left" w:pos="0"/>
        </w:tabs>
        <w:jc w:val="right"/>
        <w:rPr>
          <w:rFonts w:ascii="Times New Roman" w:hAnsi="Times New Roman" w:cs="Times New Roman"/>
          <w:bCs/>
          <w:iCs/>
        </w:rPr>
      </w:pPr>
      <w:r w:rsidRPr="007A32C7">
        <w:rPr>
          <w:rFonts w:ascii="Times New Roman" w:hAnsi="Times New Roman" w:cs="Times New Roman"/>
          <w:bCs/>
          <w:iCs/>
        </w:rPr>
        <w:t>а также по организации участия адвокатов в гражданском и административном</w:t>
      </w:r>
    </w:p>
    <w:p w:rsidR="007A32C7" w:rsidRPr="007A32C7" w:rsidRDefault="007A32C7" w:rsidP="007A32C7">
      <w:pPr>
        <w:tabs>
          <w:tab w:val="left" w:pos="0"/>
        </w:tabs>
        <w:jc w:val="right"/>
        <w:rPr>
          <w:rFonts w:ascii="Times New Roman" w:hAnsi="Times New Roman" w:cs="Arial"/>
          <w:i/>
        </w:rPr>
      </w:pPr>
      <w:r w:rsidRPr="007A32C7">
        <w:rPr>
          <w:rFonts w:ascii="Times New Roman" w:hAnsi="Times New Roman" w:cs="Times New Roman"/>
          <w:bCs/>
          <w:iCs/>
        </w:rPr>
        <w:t xml:space="preserve"> судопроизводстве по назначению суда в порядке ст.50 ГПК РФ, ст.54 КАС РФ» </w:t>
      </w:r>
    </w:p>
    <w:p w:rsidR="00671D11" w:rsidRDefault="007A32C7">
      <w:pPr>
        <w:spacing w:line="276" w:lineRule="auto"/>
        <w:ind w:left="2832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 xml:space="preserve">Координатору     по    организации    работы   </w:t>
      </w:r>
    </w:p>
    <w:p w:rsidR="00671D11" w:rsidRDefault="007A32C7">
      <w:pPr>
        <w:spacing w:line="276" w:lineRule="auto"/>
        <w:ind w:left="2124" w:firstLine="708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 xml:space="preserve">адвокатов САП в порядке ст. ст. 50-51 УПК РФ </w:t>
      </w:r>
    </w:p>
    <w:p w:rsidR="00671D11" w:rsidRDefault="007A32C7">
      <w:pPr>
        <w:spacing w:line="276" w:lineRule="auto"/>
        <w:ind w:left="2124" w:firstLine="708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 w:cs="Arial"/>
          <w:b/>
          <w:u w:val="single"/>
        </w:rPr>
        <w:t>______________________________</w:t>
      </w:r>
    </w:p>
    <w:p w:rsidR="00671D11" w:rsidRDefault="007A32C7">
      <w:pPr>
        <w:spacing w:line="276" w:lineRule="auto"/>
        <w:ind w:left="2124"/>
        <w:contextualSpacing/>
        <w:jc w:val="right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 w:cs="Arial"/>
        </w:rPr>
        <w:t>от  адвоката ________________________________________,</w:t>
      </w:r>
    </w:p>
    <w:p w:rsidR="00671D11" w:rsidRDefault="007A32C7">
      <w:pPr>
        <w:spacing w:line="276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                                                         </w:t>
      </w:r>
      <w:r>
        <w:rPr>
          <w:rFonts w:ascii="Times New Roman" w:hAnsi="Times New Roman" w:cs="Arial"/>
        </w:rPr>
        <w:t>(фамилия, имя, отчество)</w:t>
      </w:r>
    </w:p>
    <w:p w:rsidR="00671D11" w:rsidRDefault="007A32C7">
      <w:pPr>
        <w:spacing w:line="276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 w:cs="Arial"/>
        </w:rPr>
        <w:t>________________________________________________________________,</w:t>
      </w:r>
    </w:p>
    <w:p w:rsidR="00671D11" w:rsidRDefault="007A32C7">
      <w:pPr>
        <w:spacing w:line="276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                                              </w:t>
      </w:r>
      <w:r>
        <w:rPr>
          <w:rFonts w:ascii="Times New Roman" w:hAnsi="Times New Roman" w:cs="Arial"/>
        </w:rPr>
        <w:t>(наименование адвокатского образования)</w:t>
      </w:r>
    </w:p>
    <w:p w:rsidR="00671D11" w:rsidRDefault="007A32C7">
      <w:pPr>
        <w:spacing w:line="276" w:lineRule="auto"/>
        <w:contextualSpacing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 w:cs="Arial"/>
        </w:rPr>
        <w:t>тел.моб</w:t>
      </w:r>
      <w:proofErr w:type="spellEnd"/>
      <w:r>
        <w:rPr>
          <w:rFonts w:ascii="Times New Roman" w:hAnsi="Times New Roman" w:cs="Arial"/>
        </w:rPr>
        <w:t xml:space="preserve">._________________, </w:t>
      </w:r>
      <w:proofErr w:type="spellStart"/>
      <w:r>
        <w:rPr>
          <w:rFonts w:ascii="Times New Roman" w:hAnsi="Times New Roman" w:cs="Arial"/>
        </w:rPr>
        <w:t>тел.дом</w:t>
      </w:r>
      <w:proofErr w:type="spellEnd"/>
      <w:r>
        <w:rPr>
          <w:rFonts w:ascii="Times New Roman" w:hAnsi="Times New Roman" w:cs="Arial"/>
        </w:rPr>
        <w:t xml:space="preserve">. _____________,  </w:t>
      </w:r>
      <w:proofErr w:type="spellStart"/>
      <w:r>
        <w:rPr>
          <w:rFonts w:ascii="Times New Roman" w:hAnsi="Times New Roman" w:cs="Arial"/>
        </w:rPr>
        <w:t>тел.сл</w:t>
      </w:r>
      <w:proofErr w:type="spellEnd"/>
      <w:r>
        <w:rPr>
          <w:rFonts w:ascii="Times New Roman" w:hAnsi="Times New Roman" w:cs="Arial"/>
        </w:rPr>
        <w:t xml:space="preserve">. ___________, </w:t>
      </w:r>
    </w:p>
    <w:p w:rsidR="00671D11" w:rsidRDefault="007A32C7">
      <w:pPr>
        <w:spacing w:line="276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</w:t>
      </w:r>
      <w:r>
        <w:rPr>
          <w:rFonts w:ascii="Times New Roman" w:hAnsi="Times New Roman" w:cs="Arial"/>
        </w:rPr>
        <w:t>_________________________________________________________________</w:t>
      </w:r>
    </w:p>
    <w:p w:rsidR="00671D11" w:rsidRDefault="007A32C7">
      <w:pPr>
        <w:spacing w:line="276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                                         </w:t>
      </w:r>
      <w:r>
        <w:rPr>
          <w:rFonts w:ascii="Times New Roman" w:hAnsi="Times New Roman" w:cs="Arial"/>
        </w:rPr>
        <w:t>(адрес  расположения адвокатского образования)</w:t>
      </w:r>
    </w:p>
    <w:p w:rsidR="00671D11" w:rsidRDefault="007A32C7">
      <w:pPr>
        <w:spacing w:line="276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 w:cs="Arial"/>
        </w:rPr>
        <w:t>_______________________________________________________________</w:t>
      </w:r>
    </w:p>
    <w:p w:rsidR="00671D11" w:rsidRDefault="00671D11">
      <w:pPr>
        <w:spacing w:line="276" w:lineRule="auto"/>
        <w:contextualSpacing/>
        <w:jc w:val="both"/>
        <w:rPr>
          <w:rFonts w:ascii="Times New Roman" w:hAnsi="Times New Roman" w:cs="Arial"/>
        </w:rPr>
      </w:pPr>
    </w:p>
    <w:p w:rsidR="00671D11" w:rsidRDefault="007A32C7">
      <w:pPr>
        <w:spacing w:line="276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ЗАЯВЛЕНИЕ</w:t>
      </w:r>
    </w:p>
    <w:p w:rsidR="00671D11" w:rsidRDefault="00671D11">
      <w:pPr>
        <w:spacing w:line="276" w:lineRule="auto"/>
        <w:contextualSpacing/>
        <w:jc w:val="center"/>
        <w:rPr>
          <w:rFonts w:ascii="Times New Roman" w:hAnsi="Times New Roman" w:cs="Arial"/>
          <w:b/>
        </w:rPr>
      </w:pPr>
    </w:p>
    <w:p w:rsidR="00671D11" w:rsidRDefault="007A32C7">
      <w:pPr>
        <w:spacing w:line="276" w:lineRule="auto"/>
        <w:ind w:left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Прошу включить меня в Базовый список адвокатов по г. _______________</w:t>
      </w:r>
    </w:p>
    <w:p w:rsidR="00671D11" w:rsidRDefault="007A32C7">
      <w:p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lastRenderedPageBreak/>
        <w:t>для оказания юридической помощи в порядке, пре</w:t>
      </w:r>
      <w:r w:rsidR="00A17A1D">
        <w:rPr>
          <w:rFonts w:ascii="Times New Roman" w:hAnsi="Times New Roman" w:cs="Arial"/>
        </w:rPr>
        <w:t>дусмотренном ст.ст.50-51 УПК РФ, ст.50 ГПК РФ, ст. 54 КАС РФ.</w:t>
      </w:r>
    </w:p>
    <w:p w:rsidR="007A32C7" w:rsidRPr="007A32C7" w:rsidRDefault="007A32C7" w:rsidP="007A32C7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7A32C7">
        <w:rPr>
          <w:rFonts w:ascii="Times New Roman" w:eastAsia="Arial" w:hAnsi="Times New Roman" w:cs="Arial"/>
        </w:rPr>
        <w:t xml:space="preserve">        </w:t>
      </w:r>
      <w:r w:rsidRPr="007A32C7">
        <w:rPr>
          <w:rFonts w:ascii="Times New Roman" w:hAnsi="Times New Roman" w:cs="Arial"/>
        </w:rPr>
        <w:t xml:space="preserve">С Правилами Сахалинской адвокатской платы </w:t>
      </w:r>
      <w:r w:rsidRPr="007A32C7">
        <w:rPr>
          <w:rFonts w:ascii="Times New Roman" w:eastAsia="Times New Roman" w:hAnsi="Times New Roman" w:cs="Times New Roman"/>
          <w:bCs/>
          <w:iCs/>
          <w:lang w:eastAsia="ru-RU"/>
        </w:rPr>
        <w:t xml:space="preserve">по исполнению Порядка </w:t>
      </w:r>
      <w:r w:rsidRPr="007A32C7">
        <w:rPr>
          <w:rFonts w:ascii="Times New Roman" w:hAnsi="Times New Roman" w:cs="Times New Roman"/>
          <w:bCs/>
          <w:iCs/>
        </w:rPr>
        <w:t>назначения адвокатов в качестве защитников в уголовном судопроизводстве, утвержденного решением Совета ФПА РФ от 15 марта 2019 года, а также по организации участия адвокатов в гражданском и административном судопроизводстве по назначению суда в порядке ст.50 ГПК РФ, ст.54 КАС РФ».</w:t>
      </w:r>
    </w:p>
    <w:p w:rsidR="00671D11" w:rsidRDefault="007A32C7" w:rsidP="007A32C7">
      <w:p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 «Региональными правилами</w:t>
      </w:r>
      <w:r>
        <w:rPr>
          <w:rFonts w:ascii="Times New Roman" w:hAnsi="Times New Roman" w:cs="Arial"/>
          <w:b/>
        </w:rPr>
        <w:t xml:space="preserve"> </w:t>
      </w:r>
      <w:r>
        <w:rPr>
          <w:rFonts w:ascii="Times New Roman" w:hAnsi="Times New Roman" w:cs="Arial"/>
        </w:rPr>
        <w:t>Сахалинской адвокатской палаты по исполнению Порядка назначения адвокатов в качестве защитников в уголовном судопроизводстве, утвержденного решением Сове</w:t>
      </w:r>
      <w:r w:rsidR="00A17A1D">
        <w:rPr>
          <w:rFonts w:ascii="Times New Roman" w:hAnsi="Times New Roman" w:cs="Arial"/>
        </w:rPr>
        <w:t>та ФПА РФ от 15.03.2019года», утвержденными 16.10.2019г.</w:t>
      </w:r>
      <w:r>
        <w:rPr>
          <w:rFonts w:ascii="Times New Roman" w:hAnsi="Times New Roman" w:cs="Arial"/>
        </w:rPr>
        <w:t xml:space="preserve"> Советом САП ознакомлен(а).</w:t>
      </w:r>
    </w:p>
    <w:p w:rsidR="00671D11" w:rsidRDefault="00671D11">
      <w:pPr>
        <w:spacing w:line="276" w:lineRule="auto"/>
        <w:contextualSpacing/>
        <w:jc w:val="both"/>
        <w:rPr>
          <w:rFonts w:ascii="Times New Roman" w:hAnsi="Times New Roman" w:cs="Arial"/>
        </w:rPr>
      </w:pPr>
    </w:p>
    <w:p w:rsidR="00671D11" w:rsidRDefault="007A32C7">
      <w:p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«____»______________201___года</w:t>
      </w:r>
    </w:p>
    <w:p w:rsidR="00671D11" w:rsidRDefault="007A32C7">
      <w:p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Arial"/>
        </w:rPr>
        <w:t>Адвокат          _________________________________________________________________</w:t>
      </w:r>
    </w:p>
    <w:p w:rsidR="00671D11" w:rsidRDefault="007A32C7">
      <w:pPr>
        <w:spacing w:line="276" w:lineRule="auto"/>
        <w:ind w:left="1416" w:firstLine="708"/>
        <w:contextualSpacing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подпись    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расшифровка подписи</w:t>
      </w:r>
    </w:p>
    <w:p w:rsidR="00671D11" w:rsidRDefault="00671D11">
      <w:pPr>
        <w:spacing w:line="276" w:lineRule="auto"/>
        <w:ind w:left="2832"/>
        <w:contextualSpacing/>
        <w:jc w:val="right"/>
        <w:rPr>
          <w:rFonts w:ascii="Times New Roman" w:hAnsi="Times New Roman" w:cs="Arial"/>
          <w:b/>
          <w:sz w:val="28"/>
          <w:szCs w:val="28"/>
        </w:rPr>
      </w:pPr>
    </w:p>
    <w:p w:rsidR="00671D11" w:rsidRDefault="007A32C7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i/>
          <w:color w:val="000000"/>
          <w:sz w:val="28"/>
          <w:szCs w:val="28"/>
        </w:rPr>
        <w:t xml:space="preserve">Приложение №3 </w:t>
      </w:r>
    </w:p>
    <w:p w:rsidR="007A32C7" w:rsidRDefault="007A32C7" w:rsidP="007A32C7">
      <w:pPr>
        <w:tabs>
          <w:tab w:val="left" w:pos="0"/>
        </w:tabs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A32C7">
        <w:rPr>
          <w:rFonts w:ascii="Times New Roman" w:hAnsi="Times New Roman" w:cs="Arial"/>
        </w:rPr>
        <w:t xml:space="preserve">к «Правилам Сахалинской адвокатской палаты </w:t>
      </w:r>
      <w:r w:rsidRPr="007A32C7">
        <w:rPr>
          <w:rFonts w:ascii="Times New Roman" w:eastAsia="Times New Roman" w:hAnsi="Times New Roman" w:cs="Times New Roman"/>
          <w:bCs/>
          <w:iCs/>
          <w:lang w:eastAsia="ru-RU"/>
        </w:rPr>
        <w:t>по исполнению</w:t>
      </w:r>
    </w:p>
    <w:p w:rsidR="007A32C7" w:rsidRDefault="007A32C7" w:rsidP="007A32C7">
      <w:pPr>
        <w:tabs>
          <w:tab w:val="left" w:pos="0"/>
        </w:tabs>
        <w:jc w:val="right"/>
        <w:rPr>
          <w:rFonts w:ascii="Times New Roman" w:hAnsi="Times New Roman" w:cs="Times New Roman"/>
          <w:bCs/>
          <w:iCs/>
        </w:rPr>
      </w:pPr>
      <w:r w:rsidRPr="007A32C7">
        <w:rPr>
          <w:rFonts w:ascii="Times New Roman" w:eastAsia="Times New Roman" w:hAnsi="Times New Roman" w:cs="Times New Roman"/>
          <w:bCs/>
          <w:iCs/>
          <w:lang w:eastAsia="ru-RU"/>
        </w:rPr>
        <w:t xml:space="preserve"> Порядка </w:t>
      </w:r>
      <w:r w:rsidRPr="007A32C7">
        <w:rPr>
          <w:rFonts w:ascii="Times New Roman" w:hAnsi="Times New Roman" w:cs="Times New Roman"/>
          <w:bCs/>
          <w:iCs/>
        </w:rPr>
        <w:t xml:space="preserve">назначения адвокатов в качестве защитников в уголовном судопроизводстве, </w:t>
      </w:r>
    </w:p>
    <w:p w:rsidR="007A32C7" w:rsidRDefault="007A32C7" w:rsidP="007A32C7">
      <w:pPr>
        <w:tabs>
          <w:tab w:val="left" w:pos="0"/>
        </w:tabs>
        <w:jc w:val="right"/>
        <w:rPr>
          <w:rFonts w:ascii="Times New Roman" w:hAnsi="Times New Roman" w:cs="Times New Roman"/>
          <w:bCs/>
          <w:iCs/>
        </w:rPr>
      </w:pPr>
      <w:r w:rsidRPr="007A32C7">
        <w:rPr>
          <w:rFonts w:ascii="Times New Roman" w:hAnsi="Times New Roman" w:cs="Times New Roman"/>
          <w:bCs/>
          <w:iCs/>
        </w:rPr>
        <w:t xml:space="preserve">утвержденного решением Совета ФПА РФ от 15 марта 2019 года, </w:t>
      </w:r>
    </w:p>
    <w:p w:rsidR="007A32C7" w:rsidRDefault="007A32C7" w:rsidP="007A32C7">
      <w:pPr>
        <w:tabs>
          <w:tab w:val="left" w:pos="0"/>
        </w:tabs>
        <w:jc w:val="right"/>
        <w:rPr>
          <w:rFonts w:ascii="Times New Roman" w:hAnsi="Times New Roman" w:cs="Times New Roman"/>
          <w:bCs/>
          <w:iCs/>
        </w:rPr>
      </w:pPr>
      <w:r w:rsidRPr="007A32C7">
        <w:rPr>
          <w:rFonts w:ascii="Times New Roman" w:hAnsi="Times New Roman" w:cs="Times New Roman"/>
          <w:bCs/>
          <w:iCs/>
        </w:rPr>
        <w:t>а также по организации участия адвокатов в гражданском и административном</w:t>
      </w:r>
    </w:p>
    <w:p w:rsidR="007A32C7" w:rsidRPr="007A32C7" w:rsidRDefault="007A32C7" w:rsidP="007A32C7">
      <w:pPr>
        <w:tabs>
          <w:tab w:val="left" w:pos="0"/>
        </w:tabs>
        <w:jc w:val="right"/>
        <w:rPr>
          <w:rFonts w:ascii="Times New Roman" w:hAnsi="Times New Roman" w:cs="Arial"/>
          <w:i/>
        </w:rPr>
      </w:pPr>
      <w:r w:rsidRPr="007A32C7">
        <w:rPr>
          <w:rFonts w:ascii="Times New Roman" w:hAnsi="Times New Roman" w:cs="Times New Roman"/>
          <w:bCs/>
          <w:iCs/>
        </w:rPr>
        <w:t xml:space="preserve"> судопроизводстве по назначению суда в порядке ст.50 ГПК РФ, ст.54 КАС РФ» </w:t>
      </w:r>
    </w:p>
    <w:p w:rsidR="00671D11" w:rsidRDefault="00671D11">
      <w:pPr>
        <w:spacing w:line="276" w:lineRule="auto"/>
        <w:ind w:left="4956"/>
        <w:contextualSpacing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671D11" w:rsidRDefault="007A32C7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color w:val="000000"/>
          <w:sz w:val="28"/>
          <w:szCs w:val="28"/>
        </w:rPr>
        <w:t>Журнал регистрации заявок по назначению правоохранительных органов</w:t>
      </w:r>
    </w:p>
    <w:p w:rsidR="00671D11" w:rsidRDefault="00671D11">
      <w:pPr>
        <w:spacing w:line="276" w:lineRule="auto"/>
        <w:contextualSpacing/>
        <w:jc w:val="right"/>
        <w:rPr>
          <w:rFonts w:ascii="Times New Roman" w:hAnsi="Times New Roman" w:cs="Arial"/>
          <w:b/>
          <w:color w:val="000000"/>
          <w:sz w:val="28"/>
          <w:szCs w:val="28"/>
        </w:rPr>
      </w:pPr>
    </w:p>
    <w:p w:rsidR="00671D11" w:rsidRDefault="00671D11">
      <w:pPr>
        <w:spacing w:line="276" w:lineRule="auto"/>
        <w:contextualSpacing/>
        <w:jc w:val="right"/>
        <w:rPr>
          <w:rFonts w:ascii="Times New Roman" w:hAnsi="Times New Roman" w:cs="Arial"/>
          <w:b/>
          <w:color w:val="000000"/>
          <w:sz w:val="28"/>
          <w:szCs w:val="28"/>
        </w:rPr>
      </w:pPr>
    </w:p>
    <w:tbl>
      <w:tblPr>
        <w:tblW w:w="15428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7"/>
        <w:gridCol w:w="1667"/>
        <w:gridCol w:w="1893"/>
        <w:gridCol w:w="1792"/>
        <w:gridCol w:w="1984"/>
        <w:gridCol w:w="2551"/>
        <w:gridCol w:w="4794"/>
      </w:tblGrid>
      <w:tr w:rsidR="00671D11" w:rsidTr="007A32C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Arial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дата и время</w:t>
            </w:r>
          </w:p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поступления</w:t>
            </w:r>
          </w:p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заявки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Ф.И.О.</w:t>
            </w:r>
          </w:p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следователя,</w:t>
            </w:r>
          </w:p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судьи (дознавателя)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дата и время</w:t>
            </w:r>
          </w:p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слушания</w:t>
            </w:r>
          </w:p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Ф.И.О.</w:t>
            </w:r>
          </w:p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привлекаемого</w:t>
            </w:r>
          </w:p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лица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Ф.И.О.</w:t>
            </w:r>
          </w:p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адвоката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11" w:rsidRDefault="007A32C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bCs/>
                <w:color w:val="000000"/>
                <w:sz w:val="26"/>
                <w:szCs w:val="26"/>
              </w:rPr>
              <w:t>Примечания</w:t>
            </w:r>
          </w:p>
        </w:tc>
      </w:tr>
      <w:tr w:rsidR="00671D11" w:rsidTr="007A32C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671D1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671D11">
            <w:pPr>
              <w:snapToGrid w:val="0"/>
              <w:spacing w:line="276" w:lineRule="auto"/>
              <w:contextualSpacing/>
              <w:jc w:val="right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671D11">
            <w:pPr>
              <w:snapToGrid w:val="0"/>
              <w:spacing w:line="276" w:lineRule="auto"/>
              <w:contextualSpacing/>
              <w:jc w:val="right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671D11">
            <w:pPr>
              <w:snapToGrid w:val="0"/>
              <w:spacing w:line="276" w:lineRule="auto"/>
              <w:contextualSpacing/>
              <w:jc w:val="right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671D11">
            <w:pPr>
              <w:snapToGrid w:val="0"/>
              <w:spacing w:line="276" w:lineRule="auto"/>
              <w:contextualSpacing/>
              <w:jc w:val="right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Default="00671D11">
            <w:pPr>
              <w:snapToGrid w:val="0"/>
              <w:spacing w:line="276" w:lineRule="auto"/>
              <w:contextualSpacing/>
              <w:jc w:val="right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11" w:rsidRDefault="00671D11">
            <w:pPr>
              <w:snapToGrid w:val="0"/>
              <w:spacing w:line="276" w:lineRule="auto"/>
              <w:contextualSpacing/>
              <w:jc w:val="right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</w:p>
        </w:tc>
      </w:tr>
    </w:tbl>
    <w:p w:rsidR="00671D11" w:rsidRDefault="00671D11">
      <w:pPr>
        <w:spacing w:line="276" w:lineRule="auto"/>
        <w:ind w:left="3540"/>
        <w:contextualSpacing/>
        <w:jc w:val="right"/>
      </w:pPr>
    </w:p>
    <w:sectPr w:rsidR="00671D11" w:rsidSect="007A32C7">
      <w:footerReference w:type="default" r:id="rId10"/>
      <w:footerReference w:type="first" r:id="rId11"/>
      <w:pgSz w:w="16838" w:h="11906" w:orient="landscape"/>
      <w:pgMar w:top="568" w:right="1134" w:bottom="1191" w:left="1693" w:header="0" w:footer="113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1A" w:rsidRDefault="00D87C1A">
      <w:r>
        <w:separator/>
      </w:r>
    </w:p>
  </w:endnote>
  <w:endnote w:type="continuationSeparator" w:id="0">
    <w:p w:rsidR="00D87C1A" w:rsidRDefault="00D8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D11" w:rsidRDefault="007A32C7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A17A1D"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D11" w:rsidRDefault="007A32C7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A17A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1A" w:rsidRDefault="00D87C1A">
      <w:r>
        <w:separator/>
      </w:r>
    </w:p>
  </w:footnote>
  <w:footnote w:type="continuationSeparator" w:id="0">
    <w:p w:rsidR="00D87C1A" w:rsidRDefault="00D8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D11"/>
    <w:rsid w:val="00135A0D"/>
    <w:rsid w:val="00235674"/>
    <w:rsid w:val="00671D11"/>
    <w:rsid w:val="007A32C7"/>
    <w:rsid w:val="00A17A1D"/>
    <w:rsid w:val="00CB4CCB"/>
    <w:rsid w:val="00D87C1A"/>
    <w:rsid w:val="00E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73DC"/>
  <w15:docId w15:val="{40275864-9A37-4342-8985-31B75F71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70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qFormat/>
    <w:rsid w:val="00037061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a3">
    <w:name w:val="Маркеры списка"/>
    <w:qFormat/>
    <w:rsid w:val="00037061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037061"/>
    <w:rPr>
      <w:color w:val="000080"/>
      <w:u w:val="single"/>
    </w:rPr>
  </w:style>
  <w:style w:type="character" w:customStyle="1" w:styleId="ListLabel1">
    <w:name w:val="ListLabel 1"/>
    <w:qFormat/>
    <w:rsid w:val="00037061"/>
    <w:rPr>
      <w:rFonts w:ascii="Arial" w:hAnsi="Arial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2">
    <w:name w:val="ListLabel 2"/>
    <w:qFormat/>
    <w:rsid w:val="00037061"/>
    <w:rPr>
      <w:rFonts w:ascii="Arial" w:hAnsi="Arial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  <w:rsid w:val="0003706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u w:val="none"/>
      <w:effect w:val="none"/>
    </w:rPr>
  </w:style>
  <w:style w:type="character" w:customStyle="1" w:styleId="ListLabel4">
    <w:name w:val="ListLabel 4"/>
    <w:qFormat/>
    <w:rsid w:val="00037061"/>
    <w:rPr>
      <w:rFonts w:ascii="Times New Roman" w:hAnsi="Times New Roman" w:cs="Arial"/>
      <w:b w:val="0"/>
      <w:bCs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5">
    <w:name w:val="ListLabel 5"/>
    <w:qFormat/>
    <w:rsid w:val="00037061"/>
    <w:rPr>
      <w:rFonts w:ascii="Times New Roman" w:hAnsi="Times New Roman" w:cs="Arial"/>
      <w:b w:val="0"/>
      <w:bCs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6">
    <w:name w:val="ListLabel 6"/>
    <w:qFormat/>
    <w:rsid w:val="0003706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u w:val="none"/>
      <w:effect w:val="none"/>
    </w:rPr>
  </w:style>
  <w:style w:type="character" w:customStyle="1" w:styleId="ListLabel7">
    <w:name w:val="ListLabel 7"/>
    <w:qFormat/>
    <w:rsid w:val="00037061"/>
    <w:rPr>
      <w:rFonts w:ascii="Times New Roman" w:hAnsi="Times New Roman" w:cs="Arial"/>
      <w:b w:val="0"/>
      <w:bCs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8">
    <w:name w:val="ListLabel 8"/>
    <w:qFormat/>
    <w:rsid w:val="0003706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u w:val="none"/>
      <w:effect w:val="none"/>
    </w:rPr>
  </w:style>
  <w:style w:type="character" w:customStyle="1" w:styleId="ListLabel9">
    <w:name w:val="ListLabel 9"/>
    <w:qFormat/>
    <w:rsid w:val="00037061"/>
    <w:rPr>
      <w:rFonts w:ascii="Times New Roman" w:hAnsi="Times New Roman" w:cs="Arial"/>
      <w:b w:val="0"/>
      <w:bCs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10">
    <w:name w:val="ListLabel 10"/>
    <w:qFormat/>
    <w:rsid w:val="00037061"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11">
    <w:name w:val="ListLabel 11"/>
    <w:qFormat/>
    <w:rsid w:val="00037061"/>
    <w:rPr>
      <w:rFonts w:ascii="Times New Roman" w:hAnsi="Times New Roman" w:cs="Arial"/>
      <w:color w:val="000000"/>
      <w:sz w:val="28"/>
      <w:szCs w:val="28"/>
    </w:rPr>
  </w:style>
  <w:style w:type="character" w:customStyle="1" w:styleId="ListLabel12">
    <w:name w:val="ListLabel 12"/>
    <w:qFormat/>
    <w:rsid w:val="00037061"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13">
    <w:name w:val="ListLabel 13"/>
    <w:qFormat/>
    <w:rsid w:val="00037061"/>
    <w:rPr>
      <w:rFonts w:ascii="Times New Roman" w:hAnsi="Times New Roman" w:cs="Arial"/>
      <w:color w:val="000000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15">
    <w:name w:val="ListLabel 15"/>
    <w:qFormat/>
    <w:rPr>
      <w:rFonts w:ascii="Times New Roman" w:hAnsi="Times New Roman" w:cs="Arial"/>
      <w:color w:val="000000"/>
      <w:sz w:val="28"/>
      <w:szCs w:val="28"/>
    </w:rPr>
  </w:style>
  <w:style w:type="paragraph" w:customStyle="1" w:styleId="1">
    <w:name w:val="Заголовок1"/>
    <w:basedOn w:val="a"/>
    <w:next w:val="a4"/>
    <w:qFormat/>
    <w:rsid w:val="0003706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37061"/>
    <w:pPr>
      <w:spacing w:after="140" w:line="276" w:lineRule="auto"/>
    </w:pPr>
  </w:style>
  <w:style w:type="paragraph" w:styleId="a5">
    <w:name w:val="List"/>
    <w:basedOn w:val="a4"/>
    <w:rsid w:val="00037061"/>
  </w:style>
  <w:style w:type="paragraph" w:customStyle="1" w:styleId="10">
    <w:name w:val="Название объекта1"/>
    <w:basedOn w:val="a"/>
    <w:qFormat/>
    <w:rsid w:val="0003706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37061"/>
    <w:pPr>
      <w:suppressLineNumbers/>
    </w:pPr>
  </w:style>
  <w:style w:type="paragraph" w:styleId="a7">
    <w:name w:val="caption"/>
    <w:basedOn w:val="a"/>
    <w:qFormat/>
    <w:rsid w:val="00037061"/>
    <w:pPr>
      <w:suppressLineNumbers/>
      <w:spacing w:before="120" w:after="120"/>
    </w:pPr>
    <w:rPr>
      <w:i/>
      <w:iCs/>
    </w:rPr>
  </w:style>
  <w:style w:type="paragraph" w:customStyle="1" w:styleId="a8">
    <w:name w:val="Горизонтальная линия"/>
    <w:basedOn w:val="a"/>
    <w:qFormat/>
    <w:rsid w:val="0003706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qFormat/>
    <w:rsid w:val="00037061"/>
    <w:pPr>
      <w:suppressAutoHyphens/>
    </w:pPr>
    <w:rPr>
      <w:rFonts w:ascii="Calibri" w:eastAsia="Times New Roman" w:hAnsi="Calibri" w:cs="Calibri"/>
      <w:color w:val="000000"/>
      <w:sz w:val="24"/>
      <w:lang w:bidi="ar-SA"/>
    </w:rPr>
  </w:style>
  <w:style w:type="paragraph" w:customStyle="1" w:styleId="12">
    <w:name w:val="Нижний колонтитул1"/>
    <w:basedOn w:val="a"/>
    <w:rsid w:val="00037061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qFormat/>
    <w:rsid w:val="00D64859"/>
    <w:pPr>
      <w:widowControl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styleId="a9">
    <w:name w:val="List Paragraph"/>
    <w:basedOn w:val="a"/>
    <w:uiPriority w:val="34"/>
    <w:qFormat/>
    <w:rsid w:val="00D648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p-sakhali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973CFF23BED73976AD686791D3878401CD6F5549AF5DA7FF6AAFC6AAA0410450D3945E21F2D2C202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73CFF23BED73976AD686791D3878401FD2FE559D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C782-8AFE-4E45-AEE3-AB47792C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6576</Words>
  <Characters>37486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Dan Fullmetal</cp:lastModifiedBy>
  <cp:revision>8</cp:revision>
  <cp:lastPrinted>2019-06-12T21:54:00Z</cp:lastPrinted>
  <dcterms:created xsi:type="dcterms:W3CDTF">2019-06-12T23:32:00Z</dcterms:created>
  <dcterms:modified xsi:type="dcterms:W3CDTF">2019-10-21T08:47:00Z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