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________________________ районный суд</w:t>
      </w:r>
    </w:p>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w:t>
      </w:r>
    </w:p>
    <w:p w:rsidR="00BA1792" w:rsidRDefault="00BA1792" w:rsidP="00BA1792">
      <w:pPr>
        <w:spacing w:after="0" w:line="240" w:lineRule="auto"/>
        <w:ind w:left="4956"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(населенный пункт, субъект РФ)</w:t>
      </w:r>
    </w:p>
    <w:p w:rsidR="00BA1792" w:rsidRDefault="00BA1792" w:rsidP="00BA1792">
      <w:pPr>
        <w:spacing w:after="0" w:line="240" w:lineRule="auto"/>
        <w:ind w:left="5103"/>
        <w:jc w:val="both"/>
        <w:rPr>
          <w:rFonts w:ascii="Times New Roman" w:eastAsia="Times New Roman" w:hAnsi="Times New Roman" w:cs="Times New Roman"/>
          <w:b/>
          <w:color w:val="000000"/>
          <w:sz w:val="24"/>
          <w:szCs w:val="24"/>
          <w:lang w:eastAsia="ru-RU"/>
        </w:rPr>
      </w:pPr>
    </w:p>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Административный истец:</w:t>
      </w:r>
      <w:r>
        <w:rPr>
          <w:rFonts w:ascii="Times New Roman" w:eastAsia="Times New Roman" w:hAnsi="Times New Roman" w:cs="Times New Roman"/>
          <w:color w:val="000000"/>
          <w:sz w:val="24"/>
          <w:szCs w:val="24"/>
          <w:lang w:eastAsia="ru-RU"/>
        </w:rPr>
        <w:t xml:space="preserve"> </w:t>
      </w:r>
    </w:p>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w:t>
      </w:r>
    </w:p>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 дата и место рождения</w:t>
      </w:r>
    </w:p>
    <w:p w:rsidR="00BA1792" w:rsidRDefault="00BA1792" w:rsidP="00BA1792">
      <w:pPr>
        <w:spacing w:after="0" w:line="240" w:lineRule="auto"/>
        <w:ind w:left="3540" w:firstLine="70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адрес:_________________________________</w:t>
      </w:r>
    </w:p>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тел./факс ______________________________</w:t>
      </w:r>
    </w:p>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электронная почта______________________</w:t>
      </w:r>
    </w:p>
    <w:p w:rsidR="00BA1792" w:rsidRDefault="00BA1792" w:rsidP="00BA1792">
      <w:pPr>
        <w:spacing w:after="0" w:line="240" w:lineRule="auto"/>
        <w:ind w:left="5103"/>
        <w:jc w:val="both"/>
        <w:rPr>
          <w:rFonts w:ascii="Times New Roman" w:eastAsia="Times New Roman" w:hAnsi="Times New Roman" w:cs="Times New Roman"/>
          <w:color w:val="000000"/>
          <w:sz w:val="24"/>
          <w:szCs w:val="24"/>
          <w:lang w:eastAsia="ru-RU"/>
        </w:rPr>
      </w:pPr>
    </w:p>
    <w:p w:rsidR="00BA1792" w:rsidRDefault="00BA1792" w:rsidP="00BA1792">
      <w:pPr>
        <w:spacing w:after="0" w:line="240" w:lineRule="auto"/>
        <w:ind w:left="3540" w:firstLine="70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Административный ответчик: </w:t>
      </w:r>
    </w:p>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w:t>
      </w:r>
    </w:p>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наименование органа </w:t>
      </w:r>
    </w:p>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адрес: _________________________________</w:t>
      </w:r>
    </w:p>
    <w:p w:rsidR="00BA1792" w:rsidRDefault="00BA1792" w:rsidP="00BA1792">
      <w:pPr>
        <w:spacing w:after="0" w:line="240" w:lineRule="auto"/>
        <w:ind w:left="354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тел./факс ______________________________</w:t>
      </w:r>
    </w:p>
    <w:p w:rsidR="00BA1792" w:rsidRDefault="00BA1792" w:rsidP="00BA1792">
      <w:pPr>
        <w:spacing w:after="0" w:line="240" w:lineRule="auto"/>
        <w:ind w:left="5103"/>
        <w:jc w:val="both"/>
        <w:rPr>
          <w:rFonts w:ascii="Times New Roman" w:eastAsia="Times New Roman" w:hAnsi="Times New Roman" w:cs="Times New Roman"/>
          <w:color w:val="000000"/>
          <w:sz w:val="24"/>
          <w:szCs w:val="24"/>
          <w:lang w:eastAsia="ru-RU"/>
        </w:rPr>
      </w:pPr>
    </w:p>
    <w:p w:rsidR="00BA1792" w:rsidRDefault="00BA1792" w:rsidP="00BA1792">
      <w:pPr>
        <w:tabs>
          <w:tab w:val="left" w:pos="801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Подсудность определена в соответствии с ч. 3 ст. 24</w:t>
      </w:r>
    </w:p>
    <w:p w:rsidR="00BA1792" w:rsidRDefault="00BA1792" w:rsidP="00BA1792">
      <w:pPr>
        <w:tabs>
          <w:tab w:val="left" w:pos="801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Кодекса административного судопроизводства РФ</w:t>
      </w:r>
    </w:p>
    <w:p w:rsidR="00BA1792" w:rsidRDefault="00BA1792" w:rsidP="00BA1792">
      <w:pPr>
        <w:tabs>
          <w:tab w:val="left" w:pos="801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 месту жительства административного истца)</w:t>
      </w:r>
    </w:p>
    <w:p w:rsidR="00BA1792" w:rsidRDefault="00BA1792" w:rsidP="00BA1792">
      <w:pPr>
        <w:tabs>
          <w:tab w:val="left" w:pos="8010"/>
        </w:tabs>
        <w:spacing w:after="0" w:line="240" w:lineRule="auto"/>
        <w:jc w:val="both"/>
        <w:rPr>
          <w:rFonts w:ascii="Times New Roman" w:eastAsia="Calibri" w:hAnsi="Times New Roman" w:cs="Times New Roman"/>
          <w:sz w:val="24"/>
          <w:szCs w:val="24"/>
        </w:rPr>
      </w:pPr>
    </w:p>
    <w:p w:rsidR="00BA1792" w:rsidRDefault="00BA1792" w:rsidP="00BA1792">
      <w:pPr>
        <w:tabs>
          <w:tab w:val="left" w:pos="801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Госпошлина: 300 рублей</w:t>
      </w:r>
    </w:p>
    <w:p w:rsidR="00BA1792" w:rsidRDefault="00BA1792" w:rsidP="00BA1792">
      <w:pPr>
        <w:spacing w:after="0" w:line="240" w:lineRule="auto"/>
        <w:ind w:left="5103"/>
        <w:jc w:val="both"/>
        <w:rPr>
          <w:rFonts w:ascii="Times New Roman" w:eastAsia="Times New Roman" w:hAnsi="Times New Roman" w:cs="Times New Roman"/>
          <w:color w:val="000000"/>
          <w:sz w:val="24"/>
          <w:szCs w:val="24"/>
          <w:lang w:eastAsia="ru-RU"/>
        </w:rPr>
      </w:pPr>
    </w:p>
    <w:p w:rsidR="00BA1792" w:rsidRDefault="00BA1792" w:rsidP="00BA1792">
      <w:pPr>
        <w:keepNext/>
        <w:spacing w:after="0" w:line="240" w:lineRule="auto"/>
        <w:jc w:val="both"/>
        <w:outlineLvl w:val="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Административное исковое заявление </w:t>
      </w:r>
    </w:p>
    <w:p w:rsidR="00BA1792" w:rsidRDefault="00BA1792" w:rsidP="00BA1792">
      <w:pPr>
        <w:keepNext/>
        <w:spacing w:after="0" w:line="240" w:lineRule="auto"/>
        <w:jc w:val="both"/>
        <w:outlineLvl w:val="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 признании незаконным бездействия Административного ответчика</w:t>
      </w: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Я,_____________________________________________________________ </w:t>
      </w:r>
    </w:p>
    <w:p w:rsidR="00BA1792" w:rsidRDefault="00BA1792" w:rsidP="00BA1792">
      <w:pPr>
        <w:widowControl w:val="0"/>
        <w:spacing w:after="0" w:line="240" w:lineRule="auto"/>
        <w:ind w:left="353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(далее – «Административный истец»), </w:t>
      </w:r>
      <w:r>
        <w:rPr>
          <w:rFonts w:ascii="Times New Roman" w:eastAsia="Times New Roman" w:hAnsi="Times New Roman" w:cs="Times New Roman"/>
          <w:color w:val="000000"/>
          <w:sz w:val="24"/>
          <w:szCs w:val="24"/>
          <w:lang w:eastAsia="ru-RU"/>
        </w:rPr>
        <w:t>являюсь адвокатом адвокатского образования__________________________________________________________,</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название</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реестровый номер в региональном реестре адвокатов____/_____, номер удостоверения адвоката_____, выданного_________________________________</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наименование</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w:t>
      </w:r>
      <w:bookmarkStart w:id="0" w:name="_GoBack"/>
      <w:bookmarkEnd w:id="0"/>
    </w:p>
    <w:p w:rsidR="00BA1792" w:rsidRDefault="00BA1792" w:rsidP="00BA1792">
      <w:pPr>
        <w:widowControl w:val="0"/>
        <w:spacing w:after="0" w:line="240" w:lineRule="auto"/>
        <w:ind w:left="2124"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территориального органа Минюста России</w:t>
      </w:r>
    </w:p>
    <w:p w:rsidR="00BA1792" w:rsidRDefault="00BA1792" w:rsidP="00BA1792">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BA1792" w:rsidRDefault="00BA1792" w:rsidP="00BA179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Фактические обстоятельства</w:t>
      </w:r>
    </w:p>
    <w:p w:rsidR="00BA1792" w:rsidRDefault="00BA1792" w:rsidP="00BA179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 период с _______ по _______ 20____года я осуществлял защиту обвиняемой (-го)_____________________________ по уголовному делу №_____,</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фамилия и инициалы</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назначению следователя ГСУ ГУ МВД России по________________________</w:t>
      </w: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субъект РФ </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порядке ст. 51 УПК РФ. Мной следователю было подано заявление об оплате моего труда, на основании которого он вынес постановления об оплате от____________________________. </w:t>
      </w:r>
    </w:p>
    <w:p w:rsidR="00BA1792" w:rsidRDefault="00BA1792" w:rsidP="00BA179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 момент предъявления настоящего административного искового заявления Административный ответчик мой труд не оплатил и причитающееся мне вознаграждение в сумме___________________________________________</w:t>
      </w:r>
    </w:p>
    <w:p w:rsidR="00BA1792" w:rsidRDefault="00BA1792" w:rsidP="00BA179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t>прописью</w:t>
      </w:r>
    </w:p>
    <w:p w:rsidR="00BA1792" w:rsidRDefault="00BA1792" w:rsidP="00BA179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 расчетный счет адвокатского образования не перечислил. Таким образом, бездействие Административного ответчика нарушает</w:t>
      </w:r>
      <w:r>
        <w:rPr>
          <w:rFonts w:ascii="Times New Roman" w:eastAsia="Times New Roman" w:hAnsi="Times New Roman" w:cs="Times New Roman"/>
          <w:color w:val="000000"/>
          <w:sz w:val="24"/>
          <w:szCs w:val="24"/>
          <w:lang w:eastAsia="ru-RU"/>
        </w:rPr>
        <w:t xml:space="preserve"> права, свободы и законные интересы Административного истца.</w:t>
      </w:r>
    </w:p>
    <w:p w:rsidR="00BA1792" w:rsidRDefault="00BA1792" w:rsidP="00BA1792">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BA1792" w:rsidRDefault="00BA1792" w:rsidP="00BA179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Правовое обоснование исковых требований</w:t>
      </w: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Конституция Российской Федерации гарантирует каждому право на получение квалифицированной юридической помощи, которая в случаях, предусмотренных законом, оказывается бесплатно (ч. 1 ст. 48). Указанные конституционные положения конкретизированы в Уголовно-процессуальном кодексе Российской Федерации, который закрепляет обязанность органов, осуществляющих уголовное судопроизводство, обеспечивать участие в уголовном деле защитника подозреваемого, обвиняемого (ч. 2 ст. 50, ст. 51) и предусматривает, что расходы на оплату его труда компенсируются за счет средств федерального бюджета (ч. 5 ст. 50).</w:t>
      </w: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устанавливаются Правительством Российской Федерации (п. 8 ст. 25 Федерального закона «Об адвокатской деятельности и адвокатуре в Российской Федерации»).</w:t>
      </w: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Постановлением Правительства Российской Федерации от 1 декабря 2012 г. № 1240 «О порядке и размере возмещения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утверждено Положение о возмещении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 </w:t>
      </w: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Согласно пунктам 25, 28, 29 вышеуказанного Положения возмещение процессуальных издержек в связи с осуществлением защиты в порядке ст. 50, 51 УПК РФ производится на основании постановления дознавателя, следователя, прокурора, судьи или определения суда, которые направляются в соответствующую финансовую службу, в моем случае в ГУВД по_________________________________________, и подлежат оплате в срок не </w:t>
      </w:r>
    </w:p>
    <w:p w:rsidR="00BA1792" w:rsidRDefault="00BA1792" w:rsidP="00BA1792">
      <w:pPr>
        <w:widowControl w:val="0"/>
        <w:spacing w:after="0" w:line="240" w:lineRule="auto"/>
        <w:ind w:left="70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субъект РФ </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позднее 30 дней со дня получения указанного выше решения уполномоченного государственного органа.</w:t>
      </w: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Вопрос о размере суммы вознаграждения разрешен в установленном законом порядке. Орган, который должен осуществить выплату данного вознаграждения, известен, однако сумма вознаграждения не выплачивается ввиду бездействия ГУВД по ____________________________________________,</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субъект РФ</w:t>
      </w:r>
    </w:p>
    <w:p w:rsidR="00BA1792" w:rsidRDefault="00BA1792" w:rsidP="00BA179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выразившегося в нарушении пунктов 25–29 Положения в части не перечисления на текущий (расчетный) счет адвокатского образования (название) определенной на основании постановлений следователя суммы вознаграждения.</w:t>
      </w:r>
    </w:p>
    <w:p w:rsidR="00BA1792" w:rsidRDefault="00BA1792" w:rsidP="00BA17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ч. 1 ст. 218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BA1792" w:rsidRDefault="00BA1792" w:rsidP="00BA1792">
      <w:pPr>
        <w:pStyle w:val="a3"/>
      </w:pPr>
      <w:r>
        <w:t xml:space="preserve">В ч. 3 и 4 ст. 24 КАС РФ говорится, что административное исковое заявление об оспаривании решений, действий (бездействия) органов государственной власти, иных государственных органов,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может подаваться также в суд по месту жительства гражданина, являющегося административным истцом, а в случаях, предусмотренных настоящим Кодексом, – по месту нахождения организации, являющейся административным истцом. </w:t>
      </w:r>
      <w:r>
        <w:rPr>
          <w:rFonts w:eastAsia="Times New Roman"/>
          <w:lang w:eastAsia="ru-RU"/>
        </w:rPr>
        <w:t>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BA1792" w:rsidRDefault="00BA1792" w:rsidP="00BA179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ч. 9 ст. 227 КАС РФ в случае признания бездействия незаконным, орган, совершивший оспоренное бездействие, обязан устранить допущенные нарушения и восстановить права и законные интересы административного истца.</w:t>
      </w:r>
    </w:p>
    <w:p w:rsidR="00BA1792" w:rsidRDefault="00BA1792" w:rsidP="00BA179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 7 ч. 1 ст. 333.19 НК РФ при подаче административного искового заявления о признании действий (бездействия) государственных органов, должностных лиц незаконными государственная пошлина для физических лиц уплачивается в размере 300 рублей.</w:t>
      </w:r>
    </w:p>
    <w:p w:rsidR="00BA1792" w:rsidRDefault="00BA1792" w:rsidP="00BA179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ч. 1 ст. 103 и ч. 1 ст. 111 КАС РФ судебные расходы состоят из государственной пошлины и издержек, связанных с рассмотрением административного дела, и стороне, в пользу которой состоялось решение суда, суд присуждает с другой стороны все понесенные по делу судебные расходы.</w:t>
      </w:r>
    </w:p>
    <w:p w:rsidR="00BA1792" w:rsidRDefault="00BA1792" w:rsidP="00BA1792">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Действующее процессуальное законодательство не содержит исключений для возмещения судебных расходов стороне, в пользу которой состоялось решение, и в том случае, когда другая сторона в силу закона освобождена от уплаты государственной пошлины (Определение Верховного Суда Российской Федерации от 7 апреля 2015 г. </w:t>
      </w:r>
      <w:r>
        <w:rPr>
          <w:rFonts w:ascii="Times New Roman" w:eastAsia="Calibri" w:hAnsi="Times New Roman" w:cs="Times New Roman"/>
          <w:sz w:val="24"/>
          <w:szCs w:val="24"/>
        </w:rPr>
        <w:t>№ 46-КГ15-2)</w:t>
      </w:r>
    </w:p>
    <w:p w:rsidR="00BA1792" w:rsidRDefault="00BA1792" w:rsidP="00BA179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основании изложенного, согласно ч. 3 и ч. 4 ст. 24, ст. 125, 218, 219, 220, 222 и ч. 9 ст. 227 Кодекса административного судопроизводства Российской Федерации</w:t>
      </w:r>
    </w:p>
    <w:p w:rsidR="00BA1792" w:rsidRDefault="00BA1792" w:rsidP="00BA1792">
      <w:pPr>
        <w:widowControl w:val="0"/>
        <w:spacing w:after="0" w:line="240" w:lineRule="auto"/>
        <w:ind w:firstLine="708"/>
        <w:jc w:val="both"/>
        <w:rPr>
          <w:rFonts w:ascii="Times New Roman" w:eastAsia="Times New Roman" w:hAnsi="Times New Roman" w:cs="Times New Roman"/>
          <w:color w:val="000000"/>
          <w:sz w:val="24"/>
          <w:szCs w:val="24"/>
          <w:lang w:eastAsia="ru-RU"/>
        </w:rPr>
      </w:pPr>
    </w:p>
    <w:p w:rsidR="00BA1792" w:rsidRDefault="00BA1792" w:rsidP="00BA1792">
      <w:pPr>
        <w:widowControl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ПРОШУ СУД:</w:t>
      </w:r>
    </w:p>
    <w:p w:rsidR="00BA1792" w:rsidRDefault="00BA1792" w:rsidP="00BA1792">
      <w:pPr>
        <w:widowControl w:val="0"/>
        <w:spacing w:after="0" w:line="240" w:lineRule="auto"/>
        <w:ind w:firstLine="708"/>
        <w:jc w:val="both"/>
        <w:rPr>
          <w:rFonts w:ascii="Times New Roman" w:eastAsia="Times New Roman" w:hAnsi="Times New Roman" w:cs="Times New Roman"/>
          <w:color w:val="000000"/>
          <w:sz w:val="24"/>
          <w:szCs w:val="24"/>
          <w:lang w:eastAsia="ru-RU"/>
        </w:rPr>
      </w:pPr>
    </w:p>
    <w:p w:rsidR="00BA1792" w:rsidRDefault="00BA1792" w:rsidP="00BA1792">
      <w:pPr>
        <w:spacing w:after="0" w:line="240" w:lineRule="auto"/>
        <w:ind w:firstLine="709"/>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Признать незаконным бездействие </w:t>
      </w:r>
      <w:r>
        <w:rPr>
          <w:rFonts w:ascii="Times New Roman" w:eastAsia="Times New Roman" w:hAnsi="Times New Roman" w:cs="Times New Roman"/>
          <w:bCs/>
          <w:color w:val="000000"/>
          <w:sz w:val="24"/>
          <w:szCs w:val="24"/>
          <w:shd w:val="clear" w:color="auto" w:fill="FFFFFF"/>
          <w:lang w:eastAsia="ru-RU"/>
        </w:rPr>
        <w:t>Главного управления Министерства внутренних дел Российской Федерации по________________________________,</w:t>
      </w:r>
    </w:p>
    <w:p w:rsidR="00BA1792" w:rsidRDefault="00BA1792" w:rsidP="00BA1792">
      <w:pPr>
        <w:spacing w:after="0" w:line="240" w:lineRule="auto"/>
        <w:ind w:left="720"/>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 xml:space="preserve">                                                          субъект РФ</w:t>
      </w:r>
    </w:p>
    <w:p w:rsidR="00BA1792" w:rsidRDefault="00BA1792" w:rsidP="00BA1792">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выразившееся в не перечислении на текущий (расчетный) счет (указать) адвокатского образования______________________________________________ </w:t>
      </w:r>
    </w:p>
    <w:p w:rsidR="00BA1792" w:rsidRDefault="00BA1792" w:rsidP="00BA1792">
      <w:pPr>
        <w:spacing w:after="0" w:line="240" w:lineRule="auto"/>
        <w:ind w:left="72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название </w:t>
      </w:r>
    </w:p>
    <w:p w:rsidR="00BA1792" w:rsidRDefault="00BA1792" w:rsidP="00BA1792">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определенного на основании постановлений следователя СЧ ГСУ ГУ МВД России по ____________________________________________________________</w:t>
      </w:r>
    </w:p>
    <w:p w:rsidR="00BA1792" w:rsidRDefault="00BA1792" w:rsidP="00BA1792">
      <w:pPr>
        <w:spacing w:after="0" w:line="240" w:lineRule="auto"/>
        <w:ind w:left="72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субъект РФ, фамилия и инициалы следователя </w:t>
      </w:r>
    </w:p>
    <w:p w:rsidR="00BA1792" w:rsidRDefault="00BA1792" w:rsidP="00BA1792">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вознаграждения адвоката ______________________________________________</w:t>
      </w:r>
    </w:p>
    <w:p w:rsidR="00BA1792" w:rsidRDefault="00BA1792" w:rsidP="00BA1792">
      <w:pPr>
        <w:spacing w:after="0" w:line="240" w:lineRule="auto"/>
        <w:ind w:left="72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фамилия, имя, отчество </w:t>
      </w:r>
    </w:p>
    <w:p w:rsidR="00BA1792" w:rsidRDefault="00BA1792" w:rsidP="00BA1792">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сумме _________________________________ рублей.</w:t>
      </w:r>
    </w:p>
    <w:p w:rsidR="00BA1792" w:rsidRDefault="00BA1792" w:rsidP="00BA1792">
      <w:pPr>
        <w:spacing w:after="0" w:line="240" w:lineRule="auto"/>
        <w:ind w:left="2124"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прописью </w:t>
      </w:r>
    </w:p>
    <w:p w:rsidR="00BA1792" w:rsidRDefault="00BA1792" w:rsidP="00BA179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BA1792" w:rsidRDefault="00BA1792" w:rsidP="00BA1792">
      <w:pPr>
        <w:widowControl w:val="0"/>
        <w:spacing w:after="0" w:line="240" w:lineRule="auto"/>
        <w:ind w:firstLine="709"/>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Обязать</w:t>
      </w:r>
      <w:r>
        <w:rPr>
          <w:rFonts w:ascii="Times New Roman" w:eastAsia="Times New Roman" w:hAnsi="Times New Roman" w:cs="Times New Roman"/>
          <w:bCs/>
          <w:color w:val="000000"/>
          <w:sz w:val="24"/>
          <w:szCs w:val="24"/>
          <w:shd w:val="clear" w:color="auto" w:fill="FFFFFF"/>
          <w:lang w:eastAsia="ru-RU"/>
        </w:rPr>
        <w:t xml:space="preserve"> Главное управление Министерства внутренних дел Российской Федерации по ________________________________________________________</w:t>
      </w:r>
    </w:p>
    <w:p w:rsidR="00BA1792" w:rsidRDefault="00BA1792" w:rsidP="00BA1792">
      <w:pPr>
        <w:widowControl w:val="0"/>
        <w:spacing w:after="0" w:line="240" w:lineRule="auto"/>
        <w:ind w:left="720"/>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 xml:space="preserve">                          субъект РФ </w:t>
      </w:r>
    </w:p>
    <w:p w:rsidR="00BA1792" w:rsidRDefault="00BA1792" w:rsidP="00BA1792">
      <w:pPr>
        <w:widowControl w:val="0"/>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устранить нарушение прав, свобод и законных интересов Административного истца</w:t>
      </w:r>
      <w:r>
        <w:rPr>
          <w:rFonts w:ascii="Times New Roman" w:eastAsia="Times New Roman" w:hAnsi="Times New Roman" w:cs="Times New Roman"/>
          <w:bCs/>
          <w:color w:val="000000"/>
          <w:sz w:val="24"/>
          <w:szCs w:val="24"/>
          <w:shd w:val="clear" w:color="auto" w:fill="FFFFFF"/>
          <w:lang w:eastAsia="ru-RU"/>
        </w:rPr>
        <w:t xml:space="preserve"> и выплатить в пользу адвоката _____________________________________</w:t>
      </w:r>
    </w:p>
    <w:p w:rsidR="00BA1792" w:rsidRDefault="00BA1792" w:rsidP="00BA1792">
      <w:pPr>
        <w:widowControl w:val="0"/>
        <w:spacing w:after="0" w:line="240" w:lineRule="auto"/>
        <w:ind w:left="720"/>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                                                   фамилия, имя, отчество</w:t>
      </w:r>
    </w:p>
    <w:p w:rsidR="00BA1792" w:rsidRDefault="00BA1792" w:rsidP="00BA1792">
      <w:pPr>
        <w:widowControl w:val="0"/>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задолженность по оплате труда адвоката в размере _________________________</w:t>
      </w:r>
    </w:p>
    <w:p w:rsidR="00BA1792" w:rsidRDefault="00BA1792" w:rsidP="00BA1792">
      <w:pPr>
        <w:widowControl w:val="0"/>
        <w:spacing w:after="0" w:line="240" w:lineRule="auto"/>
        <w:ind w:left="720"/>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 xml:space="preserve">                                                                                          прописью</w:t>
      </w:r>
    </w:p>
    <w:p w:rsidR="00BA1792" w:rsidRDefault="00BA1792" w:rsidP="00BA1792">
      <w:pPr>
        <w:widowControl w:val="0"/>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рублей, путем перечисления указанной суммы на расчетный счет адвокатского образования __________________________________________________________</w:t>
      </w:r>
    </w:p>
    <w:p w:rsidR="00BA1792" w:rsidRDefault="00BA1792" w:rsidP="00BA1792">
      <w:pPr>
        <w:widowControl w:val="0"/>
        <w:spacing w:after="0" w:line="240" w:lineRule="auto"/>
        <w:ind w:left="3540" w:firstLine="708"/>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название</w:t>
      </w:r>
    </w:p>
    <w:p w:rsidR="00BA1792" w:rsidRDefault="00BA1792" w:rsidP="00BA1792">
      <w:pPr>
        <w:widowControl w:val="0"/>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____________________________________________________________________</w:t>
      </w:r>
    </w:p>
    <w:p w:rsidR="00BA1792" w:rsidRDefault="00BA1792" w:rsidP="00BA1792">
      <w:pPr>
        <w:widowControl w:val="0"/>
        <w:spacing w:after="0" w:line="240" w:lineRule="auto"/>
        <w:ind w:left="2832"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shd w:val="clear" w:color="auto" w:fill="FFFFFF"/>
          <w:lang w:eastAsia="ru-RU"/>
        </w:rPr>
        <w:t xml:space="preserve">указать банковские реквизиты </w:t>
      </w: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Возложить на Административного ответчика расходы по оплате госпошлины в сумме триста рублей.</w:t>
      </w: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BA1792" w:rsidRDefault="00BA1792" w:rsidP="00BA179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w:t>
      </w:r>
    </w:p>
    <w:p w:rsidR="00BA1792" w:rsidRDefault="00BA1792" w:rsidP="00BA179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Постановления следователя об оплате вознаграждения адвоката (копии).</w:t>
      </w:r>
    </w:p>
    <w:p w:rsidR="00BA1792" w:rsidRDefault="00BA1792" w:rsidP="00BA179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Паспорт Административного истца (копия).</w:t>
      </w:r>
    </w:p>
    <w:p w:rsidR="00BA1792" w:rsidRDefault="00BA1792" w:rsidP="00BA179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Удостоверения адвоката - Административного истца (копия).</w:t>
      </w:r>
    </w:p>
    <w:p w:rsidR="00BA1792" w:rsidRDefault="00BA1792" w:rsidP="00BA179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Почтовая квитанция об отправке копии Административного искового заявления Административному ответчику (оригинал).</w:t>
      </w:r>
    </w:p>
    <w:p w:rsidR="00BA1792" w:rsidRDefault="00BA1792" w:rsidP="00BA179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Квитанция об оплате госпошлины (оригинал).</w:t>
      </w:r>
    </w:p>
    <w:p w:rsidR="00BA1792" w:rsidRDefault="00BA1792" w:rsidP="00BA179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BA1792" w:rsidRDefault="00BA1792" w:rsidP="00BA1792">
      <w:pPr>
        <w:widowControl w:val="0"/>
        <w:spacing w:after="0" w:line="240" w:lineRule="auto"/>
        <w:ind w:firstLine="709"/>
        <w:jc w:val="both"/>
        <w:rPr>
          <w:rFonts w:ascii="Times New Roman" w:eastAsia="SimSun" w:hAnsi="Times New Roman" w:cs="Times New Roman"/>
          <w:color w:val="000000"/>
          <w:sz w:val="24"/>
          <w:szCs w:val="24"/>
          <w:lang w:eastAsia="ru-RU"/>
        </w:rPr>
      </w:pPr>
    </w:p>
    <w:p w:rsidR="00BA1792" w:rsidRDefault="00BA1792" w:rsidP="00BA1792">
      <w:pPr>
        <w:widowControl w:val="0"/>
        <w:spacing w:after="0" w:line="240" w:lineRule="auto"/>
        <w:jc w:val="both"/>
        <w:rPr>
          <w:rFonts w:ascii="Times New Roman" w:eastAsia="SimSun" w:hAnsi="Times New Roman" w:cs="Times New Roman"/>
          <w:color w:val="000000"/>
          <w:sz w:val="24"/>
          <w:szCs w:val="24"/>
          <w:lang w:eastAsia="ru-RU"/>
        </w:rPr>
      </w:pPr>
    </w:p>
    <w:p w:rsidR="00BA1792" w:rsidRDefault="00BA1792" w:rsidP="00BA1792">
      <w:pPr>
        <w:widowControl w:val="0"/>
        <w:spacing w:after="0" w:line="240" w:lineRule="auto"/>
        <w:ind w:left="3540"/>
        <w:jc w:val="both"/>
        <w:rPr>
          <w:rFonts w:ascii="Times New Roman" w:eastAsia="SimSun" w:hAnsi="Times New Roman" w:cs="Times New Roman"/>
          <w:color w:val="000000"/>
          <w:sz w:val="24"/>
          <w:szCs w:val="24"/>
          <w:lang w:eastAsia="ru-RU"/>
        </w:rPr>
      </w:pPr>
      <w:r>
        <w:rPr>
          <w:rFonts w:ascii="Times New Roman" w:eastAsia="SimSun" w:hAnsi="Times New Roman" w:cs="Times New Roman"/>
          <w:color w:val="000000"/>
          <w:sz w:val="24"/>
          <w:szCs w:val="24"/>
          <w:lang w:eastAsia="ru-RU"/>
        </w:rPr>
        <w:t xml:space="preserve"> ____________________/Фамилия и инициалы/ </w:t>
      </w:r>
    </w:p>
    <w:p w:rsidR="00BA1792" w:rsidRDefault="00BA1792" w:rsidP="00BA1792">
      <w:pPr>
        <w:widowControl w:val="0"/>
        <w:spacing w:after="0" w:line="240" w:lineRule="auto"/>
        <w:ind w:left="3540"/>
        <w:jc w:val="both"/>
        <w:rPr>
          <w:rFonts w:ascii="Times New Roman" w:eastAsia="SimSun" w:hAnsi="Times New Roman" w:cs="Times New Roman"/>
          <w:color w:val="000000"/>
          <w:sz w:val="24"/>
          <w:szCs w:val="24"/>
          <w:lang w:eastAsia="ru-RU"/>
        </w:rPr>
      </w:pPr>
    </w:p>
    <w:p w:rsidR="00BA1792" w:rsidRDefault="00BA1792" w:rsidP="00BA1792">
      <w:pPr>
        <w:widowControl w:val="0"/>
        <w:spacing w:after="0" w:line="240" w:lineRule="auto"/>
        <w:ind w:left="3540"/>
        <w:jc w:val="both"/>
        <w:rPr>
          <w:rFonts w:ascii="Times New Roman" w:eastAsia="SimSun" w:hAnsi="Times New Roman" w:cs="Times New Roman"/>
          <w:color w:val="000000"/>
          <w:sz w:val="24"/>
          <w:szCs w:val="24"/>
          <w:lang w:eastAsia="ru-RU"/>
        </w:rPr>
      </w:pPr>
      <w:r>
        <w:rPr>
          <w:rFonts w:ascii="Times New Roman" w:eastAsia="SimSun" w:hAnsi="Times New Roman" w:cs="Times New Roman"/>
          <w:color w:val="000000"/>
          <w:sz w:val="24"/>
          <w:szCs w:val="24"/>
          <w:lang w:eastAsia="ru-RU"/>
        </w:rPr>
        <w:t xml:space="preserve"> </w:t>
      </w:r>
    </w:p>
    <w:p w:rsidR="00BA1792" w:rsidRDefault="00BA1792" w:rsidP="00BA1792">
      <w:pPr>
        <w:widowControl w:val="0"/>
        <w:spacing w:after="0" w:line="240" w:lineRule="auto"/>
        <w:jc w:val="both"/>
        <w:rPr>
          <w:rFonts w:ascii="Times New Roman" w:eastAsia="SimSun" w:hAnsi="Times New Roman" w:cs="Times New Roman"/>
          <w:color w:val="000000"/>
          <w:sz w:val="24"/>
          <w:szCs w:val="24"/>
          <w:lang w:eastAsia="ru-RU"/>
        </w:rPr>
      </w:pPr>
      <w:r>
        <w:rPr>
          <w:rFonts w:ascii="Times New Roman" w:eastAsia="SimSun" w:hAnsi="Times New Roman" w:cs="Times New Roman"/>
          <w:color w:val="000000"/>
          <w:sz w:val="24"/>
          <w:szCs w:val="24"/>
          <w:lang w:eastAsia="ru-RU"/>
        </w:rPr>
        <w:t>«___» ___________ 20__ года</w:t>
      </w:r>
    </w:p>
    <w:p w:rsidR="00BA1792" w:rsidRDefault="00BA1792" w:rsidP="00BA1792">
      <w:pPr>
        <w:widowControl w:val="0"/>
        <w:spacing w:after="0" w:line="240" w:lineRule="auto"/>
        <w:jc w:val="both"/>
        <w:rPr>
          <w:rFonts w:ascii="Times New Roman" w:eastAsia="SimSun" w:hAnsi="Times New Roman" w:cs="Times New Roman"/>
          <w:color w:val="000000"/>
          <w:sz w:val="24"/>
          <w:szCs w:val="24"/>
          <w:lang w:eastAsia="ru-RU"/>
        </w:rPr>
      </w:pPr>
      <w:r>
        <w:rPr>
          <w:rFonts w:ascii="Times New Roman" w:eastAsia="SimSun" w:hAnsi="Times New Roman" w:cs="Times New Roman"/>
          <w:color w:val="000000"/>
          <w:sz w:val="24"/>
          <w:szCs w:val="24"/>
          <w:lang w:eastAsia="ru-RU"/>
        </w:rPr>
        <w:tab/>
      </w:r>
      <w:r>
        <w:rPr>
          <w:rFonts w:ascii="Times New Roman" w:eastAsia="SimSun" w:hAnsi="Times New Roman" w:cs="Times New Roman"/>
          <w:color w:val="000000"/>
          <w:sz w:val="24"/>
          <w:szCs w:val="24"/>
          <w:lang w:eastAsia="ru-RU"/>
        </w:rPr>
        <w:tab/>
        <w:t>подпись</w:t>
      </w:r>
    </w:p>
    <w:p w:rsidR="00BA1792" w:rsidRDefault="00BA1792" w:rsidP="00BA1792">
      <w:pPr>
        <w:widowControl w:val="0"/>
        <w:spacing w:after="0" w:line="240" w:lineRule="auto"/>
        <w:jc w:val="both"/>
        <w:rPr>
          <w:rFonts w:ascii="Times New Roman" w:eastAsia="SimSun" w:hAnsi="Times New Roman" w:cs="Times New Roman"/>
          <w:color w:val="000000"/>
          <w:sz w:val="24"/>
          <w:szCs w:val="24"/>
          <w:lang w:eastAsia="ru-RU"/>
        </w:rPr>
      </w:pPr>
    </w:p>
    <w:p w:rsidR="00BA1792" w:rsidRDefault="00BA1792" w:rsidP="00BA1792">
      <w:pPr>
        <w:pStyle w:val="a3"/>
        <w:jc w:val="both"/>
        <w:rPr>
          <w:rFonts w:ascii="Times New Roman" w:hAnsi="Times New Roman" w:cs="Times New Roman"/>
          <w:sz w:val="24"/>
          <w:szCs w:val="24"/>
        </w:rPr>
      </w:pPr>
    </w:p>
    <w:p w:rsidR="0017296C" w:rsidRDefault="0017296C"/>
    <w:sectPr w:rsidR="00172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FA"/>
    <w:rsid w:val="00011B24"/>
    <w:rsid w:val="0017296C"/>
    <w:rsid w:val="002015B8"/>
    <w:rsid w:val="002238EB"/>
    <w:rsid w:val="00243DFA"/>
    <w:rsid w:val="00BA1792"/>
    <w:rsid w:val="00C0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BC233-8052-439A-AFD9-33B1D203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7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 Fullmetal</cp:lastModifiedBy>
  <cp:revision>4</cp:revision>
  <dcterms:created xsi:type="dcterms:W3CDTF">2017-06-19T08:42:00Z</dcterms:created>
  <dcterms:modified xsi:type="dcterms:W3CDTF">2017-06-19T09:43:00Z</dcterms:modified>
</cp:coreProperties>
</file>