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5856F" w14:textId="37ED5700" w:rsidR="00B62C8A" w:rsidRDefault="0026576D" w:rsidP="00C028E9">
      <w:pPr>
        <w:pStyle w:val="a8"/>
        <w:ind w:left="1418" w:right="1704" w:firstLine="0"/>
        <w:jc w:val="left"/>
        <w:rPr>
          <w:lang w:eastAsia="ru-RU" w:bidi="ru-RU"/>
        </w:rPr>
      </w:pPr>
      <w:r>
        <w:rPr>
          <w:lang w:eastAsia="ru-RU" w:bidi="ru-RU"/>
        </w:rPr>
        <w:t>Некоторые казусы</w:t>
      </w:r>
      <w:r w:rsidR="00914B63">
        <w:rPr>
          <w:lang w:eastAsia="ru-RU" w:bidi="ru-RU"/>
        </w:rPr>
        <w:t xml:space="preserve"> при продлении стражи свыше предельного срока и объявлении об окончании предварительного расследования</w:t>
      </w:r>
    </w:p>
    <w:p w14:paraId="00B41FE3" w14:textId="77777777" w:rsidR="00914B63" w:rsidRPr="00592C86" w:rsidRDefault="00914B63" w:rsidP="00C028E9">
      <w:pPr>
        <w:pStyle w:val="1"/>
        <w:shd w:val="clear" w:color="auto" w:fill="auto"/>
        <w:spacing w:after="0" w:line="240" w:lineRule="auto"/>
        <w:ind w:left="1418" w:right="1704"/>
        <w:jc w:val="left"/>
        <w:rPr>
          <w:b/>
          <w:color w:val="000000"/>
          <w:sz w:val="28"/>
          <w:szCs w:val="28"/>
          <w:lang w:eastAsia="ru-RU" w:bidi="ru-RU"/>
        </w:rPr>
      </w:pPr>
    </w:p>
    <w:p w14:paraId="1D6CE9CA" w14:textId="3145D1AA" w:rsidR="00B62C8A" w:rsidRDefault="00B62C8A" w:rsidP="00C028E9">
      <w:pPr>
        <w:pStyle w:val="1"/>
        <w:shd w:val="clear" w:color="auto" w:fill="auto"/>
        <w:spacing w:after="0" w:line="240" w:lineRule="auto"/>
        <w:ind w:left="1418" w:right="1704"/>
        <w:jc w:val="left"/>
        <w:rPr>
          <w:color w:val="000000"/>
          <w:sz w:val="28"/>
          <w:szCs w:val="28"/>
          <w:lang w:eastAsia="ru-RU" w:bidi="ru-RU"/>
        </w:rPr>
      </w:pPr>
      <w:r w:rsidRPr="00592C86">
        <w:rPr>
          <w:color w:val="000000"/>
          <w:sz w:val="28"/>
          <w:szCs w:val="28"/>
          <w:lang w:eastAsia="ru-RU" w:bidi="ru-RU"/>
        </w:rPr>
        <w:t xml:space="preserve">На первый взгляд это довольно простая процедура, </w:t>
      </w:r>
      <w:r w:rsidR="00914B63">
        <w:rPr>
          <w:color w:val="000000"/>
          <w:sz w:val="28"/>
          <w:szCs w:val="28"/>
          <w:lang w:eastAsia="ru-RU" w:bidi="ru-RU"/>
        </w:rPr>
        <w:t xml:space="preserve">объявление об окончании предварительного следствия, </w:t>
      </w:r>
      <w:r w:rsidRPr="00592C86">
        <w:rPr>
          <w:color w:val="000000"/>
          <w:sz w:val="28"/>
          <w:szCs w:val="28"/>
          <w:lang w:eastAsia="ru-RU" w:bidi="ru-RU"/>
        </w:rPr>
        <w:t xml:space="preserve">но она </w:t>
      </w:r>
      <w:r w:rsidR="00914B63">
        <w:rPr>
          <w:color w:val="000000"/>
          <w:sz w:val="28"/>
          <w:szCs w:val="28"/>
          <w:lang w:eastAsia="ru-RU" w:bidi="ru-RU"/>
        </w:rPr>
        <w:t xml:space="preserve">легко </w:t>
      </w:r>
      <w:r w:rsidRPr="00592C86">
        <w:rPr>
          <w:color w:val="000000"/>
          <w:sz w:val="28"/>
          <w:szCs w:val="28"/>
          <w:lang w:eastAsia="ru-RU" w:bidi="ru-RU"/>
        </w:rPr>
        <w:t>может превратиться в сложную. Предлагаю рассмотреть на конкретном примере один из таких случаев искусственного усложнения ситуации</w:t>
      </w:r>
      <w:r>
        <w:rPr>
          <w:color w:val="000000"/>
          <w:sz w:val="28"/>
          <w:szCs w:val="28"/>
          <w:lang w:eastAsia="ru-RU" w:bidi="ru-RU"/>
        </w:rPr>
        <w:t xml:space="preserve"> со стороны следственных органов</w:t>
      </w:r>
      <w:r w:rsidRPr="00592C86">
        <w:rPr>
          <w:color w:val="000000"/>
          <w:sz w:val="28"/>
          <w:szCs w:val="28"/>
          <w:lang w:eastAsia="ru-RU" w:bidi="ru-RU"/>
        </w:rPr>
        <w:t xml:space="preserve">. </w:t>
      </w:r>
    </w:p>
    <w:p w14:paraId="64C92898" w14:textId="77777777" w:rsidR="00C028E9" w:rsidRDefault="00C028E9" w:rsidP="00C028E9">
      <w:pPr>
        <w:pStyle w:val="1"/>
        <w:shd w:val="clear" w:color="auto" w:fill="auto"/>
        <w:spacing w:after="0" w:line="240" w:lineRule="auto"/>
        <w:ind w:left="1418" w:right="1704"/>
        <w:jc w:val="left"/>
        <w:rPr>
          <w:color w:val="000000"/>
          <w:sz w:val="28"/>
          <w:szCs w:val="28"/>
          <w:lang w:eastAsia="ru-RU" w:bidi="ru-RU"/>
        </w:rPr>
      </w:pPr>
    </w:p>
    <w:p w14:paraId="14D85A84" w14:textId="4C8D5380" w:rsidR="002664EE" w:rsidRDefault="002664EE" w:rsidP="00C028E9">
      <w:pPr>
        <w:pStyle w:val="1"/>
        <w:shd w:val="clear" w:color="auto" w:fill="auto"/>
        <w:spacing w:after="0" w:line="240" w:lineRule="auto"/>
        <w:ind w:left="1418" w:right="1704"/>
        <w:jc w:val="left"/>
        <w:rPr>
          <w:color w:val="000000"/>
          <w:sz w:val="28"/>
          <w:szCs w:val="28"/>
          <w:lang w:eastAsia="ru-RU" w:bidi="ru-RU"/>
        </w:rPr>
      </w:pPr>
      <w:r w:rsidRPr="00592C86">
        <w:rPr>
          <w:color w:val="000000"/>
          <w:sz w:val="28"/>
          <w:szCs w:val="28"/>
          <w:lang w:eastAsia="ru-RU" w:bidi="ru-RU"/>
        </w:rPr>
        <w:t>С одной стороны, в данной уголовно-правовой норме все предельно ясно и понятно, как понятно и то, что следствие обязано соблюдать права обвиняемых на защиту. С другой стороны, на практике, оказывается, что очень многие нарушения требований УПК РФ, допущенные следствием, суды попросту спускают им с рук. При этом порождается целое поколение следователей, которое добросовестно считает, что такие нарушения можно допускать, а суд всегда встанет на их сторону.</w:t>
      </w:r>
    </w:p>
    <w:p w14:paraId="3FE5B906" w14:textId="77777777" w:rsidR="00C028E9" w:rsidRDefault="00C028E9" w:rsidP="00C028E9">
      <w:pPr>
        <w:pStyle w:val="1"/>
        <w:shd w:val="clear" w:color="auto" w:fill="auto"/>
        <w:spacing w:after="0" w:line="240" w:lineRule="auto"/>
        <w:ind w:left="1418" w:right="1704"/>
        <w:jc w:val="left"/>
        <w:rPr>
          <w:color w:val="000000"/>
          <w:sz w:val="28"/>
          <w:szCs w:val="28"/>
          <w:lang w:eastAsia="ru-RU" w:bidi="ru-RU"/>
        </w:rPr>
      </w:pPr>
    </w:p>
    <w:p w14:paraId="1008CF2F" w14:textId="142739EB" w:rsidR="002664EE" w:rsidRDefault="002664EE" w:rsidP="00C028E9">
      <w:pPr>
        <w:pStyle w:val="1"/>
        <w:shd w:val="clear" w:color="auto" w:fill="auto"/>
        <w:spacing w:after="0" w:line="240" w:lineRule="auto"/>
        <w:ind w:left="1418" w:right="1704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Я расскажу только об одной части нарушений, в виде откровенных препятствий, с которыми столкнулся, возможно это кому-то пригодится в будущем. </w:t>
      </w:r>
    </w:p>
    <w:p w14:paraId="44743E84" w14:textId="77777777" w:rsidR="00C028E9" w:rsidRDefault="00C028E9" w:rsidP="00C028E9">
      <w:pPr>
        <w:pStyle w:val="1"/>
        <w:shd w:val="clear" w:color="auto" w:fill="auto"/>
        <w:spacing w:after="0" w:line="240" w:lineRule="auto"/>
        <w:ind w:left="1418" w:right="1704"/>
        <w:jc w:val="left"/>
        <w:rPr>
          <w:color w:val="000000"/>
          <w:sz w:val="28"/>
          <w:szCs w:val="28"/>
          <w:lang w:eastAsia="ru-RU" w:bidi="ru-RU"/>
        </w:rPr>
      </w:pPr>
    </w:p>
    <w:p w14:paraId="2E34B7B8" w14:textId="6AF7EE0C" w:rsidR="00B62C8A" w:rsidRPr="00592C86" w:rsidRDefault="00B62C8A" w:rsidP="00C028E9">
      <w:pPr>
        <w:pStyle w:val="1"/>
        <w:shd w:val="clear" w:color="auto" w:fill="auto"/>
        <w:spacing w:after="0" w:line="240" w:lineRule="auto"/>
        <w:ind w:left="1418" w:right="1704"/>
        <w:jc w:val="left"/>
        <w:rPr>
          <w:color w:val="000000"/>
          <w:sz w:val="28"/>
          <w:szCs w:val="28"/>
          <w:lang w:eastAsia="ru-RU" w:bidi="ru-RU"/>
        </w:rPr>
      </w:pPr>
      <w:r w:rsidRPr="00592C86">
        <w:rPr>
          <w:color w:val="000000"/>
          <w:sz w:val="28"/>
          <w:szCs w:val="28"/>
          <w:lang w:eastAsia="ru-RU" w:bidi="ru-RU"/>
        </w:rPr>
        <w:t>Существуют предельные сроки содержания обвиняемого под стражей на предварительном следствии. Согласно требовани</w:t>
      </w:r>
      <w:r w:rsidR="0026576D">
        <w:rPr>
          <w:color w:val="000000"/>
          <w:sz w:val="28"/>
          <w:szCs w:val="28"/>
          <w:lang w:eastAsia="ru-RU" w:bidi="ru-RU"/>
        </w:rPr>
        <w:t>ям</w:t>
      </w:r>
      <w:r w:rsidRPr="00592C86">
        <w:rPr>
          <w:color w:val="000000"/>
          <w:sz w:val="28"/>
          <w:szCs w:val="28"/>
          <w:lang w:eastAsia="ru-RU" w:bidi="ru-RU"/>
        </w:rPr>
        <w:t xml:space="preserve"> ст. 109 УПК РФ по делам небольшой и средней тяжести обвиняемого можно держать под стражей не более 6 месяцев. Одновременно в ст. 109 УПК РФ указано, что е</w:t>
      </w:r>
      <w:r w:rsidRPr="00592C86">
        <w:rPr>
          <w:rStyle w:val="blk"/>
          <w:sz w:val="28"/>
          <w:szCs w:val="28"/>
        </w:rPr>
        <w:t xml:space="preserve">сли после окончания предварительного следствия материалы уголовного дела были предъявлены обвиняемому и его защитнику позднее чем за 30 суток до окончания предельного срока содержания под стражей, то по его истечении обвиняемый подлежит немедленному освобождению. И вот тут следователи, которые подошли к предельным срокам содержания обвиняемого под стражей, и при этом не смогли толком завершить расследование, как правило, начинают изощряться. Для того, чтобы не дать возможности обвиняемому выйти на свободу, следствие идет на любые нарушения закона. В моем случае, расследование проводилось по делу средней тяжести и следственный орган пытался любыми путями объявить моему подзащитному об окончании предварительного следствия за 30 суток до окончания предельного срока содержания под стражей, то есть через пять месяцев с момента заключения его под стражу, что практически совпадало с возбуждением уголовного дела. В данном случае задача была просто невозможная, поскольку дело </w:t>
      </w:r>
      <w:r w:rsidR="00513987">
        <w:rPr>
          <w:rStyle w:val="blk"/>
          <w:sz w:val="28"/>
          <w:szCs w:val="28"/>
        </w:rPr>
        <w:t>было объёмное</w:t>
      </w:r>
      <w:r w:rsidRPr="00592C86">
        <w:rPr>
          <w:rStyle w:val="blk"/>
          <w:sz w:val="28"/>
          <w:szCs w:val="28"/>
        </w:rPr>
        <w:t>,</w:t>
      </w:r>
      <w:r w:rsidR="00513987">
        <w:rPr>
          <w:rStyle w:val="blk"/>
          <w:sz w:val="28"/>
          <w:szCs w:val="28"/>
        </w:rPr>
        <w:t xml:space="preserve"> а его сложность заключалась в том, что никто не икал истину, а подгоняли ход расследования под избранных обвиняемых. О</w:t>
      </w:r>
      <w:r w:rsidRPr="00592C86">
        <w:rPr>
          <w:rStyle w:val="blk"/>
          <w:sz w:val="28"/>
          <w:szCs w:val="28"/>
        </w:rPr>
        <w:t xml:space="preserve">днако </w:t>
      </w:r>
      <w:r w:rsidR="00513987">
        <w:rPr>
          <w:rStyle w:val="blk"/>
          <w:sz w:val="28"/>
          <w:szCs w:val="28"/>
        </w:rPr>
        <w:t>принять эти обстоятельства</w:t>
      </w:r>
      <w:r w:rsidRPr="00592C86">
        <w:rPr>
          <w:rStyle w:val="blk"/>
          <w:sz w:val="28"/>
          <w:szCs w:val="28"/>
        </w:rPr>
        <w:t xml:space="preserve"> и просто изменить моему подзащитному меру пресечения с содержания под стражей на более мягкую, мешали высокие амбиции и трепет перед высшим руководством. </w:t>
      </w:r>
    </w:p>
    <w:p w14:paraId="20D9A9B7" w14:textId="77777777" w:rsidR="00C028E9" w:rsidRDefault="00C028E9" w:rsidP="00C028E9">
      <w:pPr>
        <w:pStyle w:val="1"/>
        <w:shd w:val="clear" w:color="auto" w:fill="auto"/>
        <w:spacing w:after="0" w:line="240" w:lineRule="auto"/>
        <w:ind w:left="1418" w:right="1704"/>
        <w:jc w:val="left"/>
        <w:rPr>
          <w:sz w:val="28"/>
          <w:szCs w:val="28"/>
        </w:rPr>
      </w:pPr>
    </w:p>
    <w:p w14:paraId="0920303A" w14:textId="5072C2C4" w:rsidR="00FA03FF" w:rsidRDefault="00B62C8A" w:rsidP="00C028E9">
      <w:pPr>
        <w:pStyle w:val="1"/>
        <w:shd w:val="clear" w:color="auto" w:fill="auto"/>
        <w:spacing w:after="0" w:line="240" w:lineRule="auto"/>
        <w:ind w:left="1418" w:right="1704"/>
        <w:jc w:val="left"/>
        <w:rPr>
          <w:sz w:val="28"/>
          <w:szCs w:val="28"/>
        </w:rPr>
      </w:pPr>
      <w:r w:rsidRPr="00592C86">
        <w:rPr>
          <w:sz w:val="28"/>
          <w:szCs w:val="28"/>
        </w:rPr>
        <w:t xml:space="preserve">Наступил день, когда стороне защиты </w:t>
      </w:r>
      <w:r w:rsidR="0026576D">
        <w:rPr>
          <w:sz w:val="28"/>
          <w:szCs w:val="28"/>
        </w:rPr>
        <w:t xml:space="preserve">все-таки </w:t>
      </w:r>
      <w:r w:rsidRPr="00592C86">
        <w:rPr>
          <w:sz w:val="28"/>
          <w:szCs w:val="28"/>
        </w:rPr>
        <w:t xml:space="preserve">было </w:t>
      </w:r>
      <w:r w:rsidR="00FA03FF">
        <w:rPr>
          <w:sz w:val="28"/>
          <w:szCs w:val="28"/>
        </w:rPr>
        <w:t xml:space="preserve">явно незаконно </w:t>
      </w:r>
      <w:r w:rsidRPr="00592C86">
        <w:rPr>
          <w:sz w:val="28"/>
          <w:szCs w:val="28"/>
        </w:rPr>
        <w:t>объявлено об окончании следствия.</w:t>
      </w:r>
      <w:r w:rsidR="00C03008">
        <w:rPr>
          <w:sz w:val="28"/>
          <w:szCs w:val="28"/>
        </w:rPr>
        <w:t xml:space="preserve"> </w:t>
      </w:r>
      <w:r w:rsidRPr="00592C86">
        <w:rPr>
          <w:sz w:val="28"/>
          <w:szCs w:val="28"/>
        </w:rPr>
        <w:t xml:space="preserve">Начнем с того, что за день до объявления об окончании предварительного следствия меня и моего подзащитного активно знакомили с заключениями проведенных по делу экспертиз, </w:t>
      </w:r>
      <w:r w:rsidR="00513987">
        <w:rPr>
          <w:sz w:val="28"/>
          <w:szCs w:val="28"/>
        </w:rPr>
        <w:t>и в</w:t>
      </w:r>
      <w:r w:rsidRPr="00592C86">
        <w:rPr>
          <w:sz w:val="28"/>
          <w:szCs w:val="28"/>
        </w:rPr>
        <w:t xml:space="preserve"> этот день мы ознакомились с </w:t>
      </w:r>
      <w:r w:rsidRPr="00592C86">
        <w:rPr>
          <w:sz w:val="28"/>
          <w:szCs w:val="28"/>
          <w:lang w:eastAsia="ru-RU"/>
        </w:rPr>
        <w:t xml:space="preserve">1165 </w:t>
      </w:r>
      <w:r w:rsidRPr="00592C86">
        <w:rPr>
          <w:sz w:val="28"/>
          <w:szCs w:val="28"/>
        </w:rPr>
        <w:t>листами экспертных заключени</w:t>
      </w:r>
      <w:r w:rsidR="00FA03FF">
        <w:rPr>
          <w:sz w:val="28"/>
          <w:szCs w:val="28"/>
        </w:rPr>
        <w:t>й (входило в нашу тактику)</w:t>
      </w:r>
      <w:r w:rsidR="00513987">
        <w:rPr>
          <w:sz w:val="28"/>
          <w:szCs w:val="28"/>
        </w:rPr>
        <w:t>, но</w:t>
      </w:r>
      <w:r w:rsidRPr="00592C86">
        <w:rPr>
          <w:sz w:val="28"/>
          <w:szCs w:val="28"/>
        </w:rPr>
        <w:t xml:space="preserve"> к ознакомлению оставалось по количеству не меньше. </w:t>
      </w:r>
      <w:r w:rsidR="00513987">
        <w:rPr>
          <w:sz w:val="28"/>
          <w:szCs w:val="28"/>
        </w:rPr>
        <w:t>Н</w:t>
      </w:r>
      <w:r w:rsidRPr="00592C86">
        <w:rPr>
          <w:sz w:val="28"/>
          <w:szCs w:val="28"/>
        </w:rPr>
        <w:t>а следующий день после такого рекордного ознакомления с экспертными заключениями, следствие посчитало, что с нас достаточно</w:t>
      </w:r>
      <w:r w:rsidR="0026576D">
        <w:rPr>
          <w:sz w:val="28"/>
          <w:szCs w:val="28"/>
        </w:rPr>
        <w:t>, поскольку срок поджимал</w:t>
      </w:r>
      <w:r w:rsidR="00FA03FF">
        <w:rPr>
          <w:sz w:val="28"/>
          <w:szCs w:val="28"/>
        </w:rPr>
        <w:t>.</w:t>
      </w:r>
      <w:r w:rsidR="00C03008">
        <w:rPr>
          <w:sz w:val="28"/>
          <w:szCs w:val="28"/>
        </w:rPr>
        <w:t xml:space="preserve"> </w:t>
      </w:r>
      <w:r w:rsidRPr="00592C86">
        <w:rPr>
          <w:sz w:val="28"/>
          <w:szCs w:val="28"/>
        </w:rPr>
        <w:t xml:space="preserve">Выглядело это следующим образом. </w:t>
      </w:r>
    </w:p>
    <w:p w14:paraId="0165788B" w14:textId="77777777" w:rsidR="00C028E9" w:rsidRDefault="00C028E9" w:rsidP="00C028E9">
      <w:pPr>
        <w:pStyle w:val="1"/>
        <w:shd w:val="clear" w:color="auto" w:fill="auto"/>
        <w:spacing w:after="0" w:line="240" w:lineRule="auto"/>
        <w:ind w:left="1418" w:right="1704"/>
        <w:jc w:val="left"/>
        <w:rPr>
          <w:sz w:val="28"/>
          <w:szCs w:val="28"/>
        </w:rPr>
      </w:pPr>
    </w:p>
    <w:p w14:paraId="3778CF68" w14:textId="6190E340" w:rsidR="00B62C8A" w:rsidRDefault="00B62C8A" w:rsidP="00C028E9">
      <w:pPr>
        <w:pStyle w:val="1"/>
        <w:shd w:val="clear" w:color="auto" w:fill="auto"/>
        <w:spacing w:after="0" w:line="240" w:lineRule="auto"/>
        <w:ind w:left="1418" w:right="1704"/>
        <w:jc w:val="left"/>
        <w:rPr>
          <w:sz w:val="28"/>
          <w:szCs w:val="28"/>
        </w:rPr>
      </w:pPr>
      <w:r w:rsidRPr="00592C86">
        <w:rPr>
          <w:sz w:val="28"/>
          <w:szCs w:val="28"/>
        </w:rPr>
        <w:t xml:space="preserve">В следственный изолятор пришел следователь, положил перед моим подзащитным внушительную стопку документов, которые по объему составляли не менее 4-5 томов, и предложил расписаться в их получении. Следователь заявил при этом, что это заключения экспертов в копиях, и после их вручения он намерен одномоментно объявить об окончании предварительного следствия. Знакомить нас с экспертными заключениями так, как это было ранее, он не будет. Если же обвиняемый откажется от получения копий экспертных заключений, то он составит об этом отказе протокол, пригласит понятых для </w:t>
      </w:r>
      <w:proofErr w:type="spellStart"/>
      <w:r w:rsidRPr="00592C86">
        <w:rPr>
          <w:sz w:val="28"/>
          <w:szCs w:val="28"/>
        </w:rPr>
        <w:t>засвидельствования</w:t>
      </w:r>
      <w:proofErr w:type="spellEnd"/>
      <w:r w:rsidRPr="00592C86">
        <w:rPr>
          <w:sz w:val="28"/>
          <w:szCs w:val="28"/>
        </w:rPr>
        <w:t xml:space="preserve"> отказа, а потом все-равно объявит об окончании следствия.</w:t>
      </w:r>
      <w:r w:rsidR="00C03008">
        <w:rPr>
          <w:sz w:val="28"/>
          <w:szCs w:val="28"/>
        </w:rPr>
        <w:t xml:space="preserve"> </w:t>
      </w:r>
    </w:p>
    <w:p w14:paraId="781842DF" w14:textId="77777777" w:rsidR="00C028E9" w:rsidRDefault="00C028E9" w:rsidP="00C028E9">
      <w:pPr>
        <w:pStyle w:val="1"/>
        <w:shd w:val="clear" w:color="auto" w:fill="auto"/>
        <w:spacing w:after="0" w:line="240" w:lineRule="auto"/>
        <w:ind w:left="1418" w:right="1704"/>
        <w:jc w:val="left"/>
        <w:rPr>
          <w:color w:val="000000"/>
          <w:sz w:val="28"/>
          <w:szCs w:val="28"/>
          <w:lang w:eastAsia="ru-RU" w:bidi="ru-RU"/>
        </w:rPr>
      </w:pPr>
    </w:p>
    <w:p w14:paraId="3521A716" w14:textId="2CCE0EBD" w:rsidR="00B62C8A" w:rsidRDefault="00FA03FF" w:rsidP="00C028E9">
      <w:pPr>
        <w:pStyle w:val="1"/>
        <w:shd w:val="clear" w:color="auto" w:fill="auto"/>
        <w:spacing w:after="0" w:line="240" w:lineRule="auto"/>
        <w:ind w:left="1418" w:right="1704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Я не буду описывать совокупность всех шагов которые мы приняли и совокупность нарушений, которые следствие позволило себе в этот период, но с экспертизами нас не ознакомили, а об окончании следствия объявили. Копии экспертиз направили обвиняемому в СИЗО через начальника. </w:t>
      </w:r>
    </w:p>
    <w:p w14:paraId="50929116" w14:textId="77777777" w:rsidR="00C028E9" w:rsidRDefault="00C028E9" w:rsidP="00C028E9">
      <w:pPr>
        <w:pStyle w:val="1"/>
        <w:shd w:val="clear" w:color="auto" w:fill="auto"/>
        <w:spacing w:after="0" w:line="240" w:lineRule="auto"/>
        <w:ind w:left="1418" w:right="1704"/>
        <w:jc w:val="left"/>
        <w:rPr>
          <w:color w:val="000000"/>
          <w:sz w:val="28"/>
          <w:szCs w:val="28"/>
          <w:lang w:eastAsia="ru-RU" w:bidi="ru-RU"/>
        </w:rPr>
      </w:pPr>
    </w:p>
    <w:p w14:paraId="0BA67A09" w14:textId="55CA6507" w:rsidR="00FA03FF" w:rsidRPr="00592C86" w:rsidRDefault="00FA03FF" w:rsidP="00C028E9">
      <w:pPr>
        <w:pStyle w:val="1"/>
        <w:shd w:val="clear" w:color="auto" w:fill="auto"/>
        <w:spacing w:after="0" w:line="240" w:lineRule="auto"/>
        <w:ind w:left="1418" w:right="1704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Каким образом в таком случае нарушаются права обвиняемого и как на это реагирует судебная система.</w:t>
      </w:r>
    </w:p>
    <w:p w14:paraId="7FB40400" w14:textId="77777777" w:rsidR="00C028E9" w:rsidRDefault="00C028E9" w:rsidP="00C028E9">
      <w:pPr>
        <w:ind w:left="1418" w:right="1704" w:firstLine="0"/>
        <w:jc w:val="left"/>
        <w:rPr>
          <w:rFonts w:eastAsia="Times New Roman"/>
          <w:lang w:eastAsia="ru-RU"/>
        </w:rPr>
      </w:pPr>
    </w:p>
    <w:p w14:paraId="31104A4C" w14:textId="21D4E724" w:rsidR="002664EE" w:rsidRPr="00592C86" w:rsidRDefault="002664EE" w:rsidP="00C028E9">
      <w:pPr>
        <w:ind w:left="1418" w:right="1704" w:firstLine="0"/>
        <w:jc w:val="left"/>
        <w:rPr>
          <w:rFonts w:eastAsia="Times New Roman"/>
          <w:lang w:eastAsia="ru-RU"/>
        </w:rPr>
      </w:pPr>
      <w:r w:rsidRPr="00592C86">
        <w:rPr>
          <w:rFonts w:eastAsia="Times New Roman"/>
          <w:lang w:eastAsia="ru-RU"/>
        </w:rPr>
        <w:t>Согласно ст. 206 УПК РФ, заключение эксперта или его сообщение о невозможности дать заключение, предъявляются следователем обвиняемому, его защитнику, которым разъясняется при этом право ходатайствовать о назначении дополнительной либо повторной судебной экспертизы. Однако ознакомление с заключением эксперта регламентируется не только данной нормой закона. Согласно ч. 6 ст. 198 УПК РФ, обвиняемый вправе з</w:t>
      </w:r>
      <w:r w:rsidRPr="00592C86">
        <w:rPr>
          <w:rStyle w:val="blk"/>
        </w:rPr>
        <w:t>накомиться с заключением эксперта или сообщением о невозможности дать заключение, а также с протоколом допроса эксперта. Согласно п. 11 ст. 47 УПК РФ, обвиняемый вправе знакомиться с постановлением о назначении судебной экспертизы, ставить вопросы эксперту и знакомиться с заключением эксперта.</w:t>
      </w:r>
    </w:p>
    <w:p w14:paraId="0363A8B7" w14:textId="77777777" w:rsidR="00C028E9" w:rsidRDefault="00C028E9" w:rsidP="00C028E9">
      <w:pPr>
        <w:ind w:left="1418" w:right="1704" w:firstLine="0"/>
        <w:jc w:val="left"/>
        <w:rPr>
          <w:rFonts w:eastAsia="Times New Roman"/>
          <w:color w:val="000000"/>
          <w:lang w:eastAsia="ru-RU"/>
        </w:rPr>
      </w:pPr>
    </w:p>
    <w:p w14:paraId="58FF1FF9" w14:textId="3792BDCD" w:rsidR="002664EE" w:rsidRPr="00592C86" w:rsidRDefault="002664EE" w:rsidP="00C028E9">
      <w:pPr>
        <w:ind w:left="1418" w:right="1704" w:firstLine="0"/>
        <w:jc w:val="left"/>
        <w:rPr>
          <w:rFonts w:eastAsia="Times New Roman"/>
          <w:lang w:eastAsia="ru-RU"/>
        </w:rPr>
      </w:pPr>
      <w:r w:rsidRPr="00592C86">
        <w:rPr>
          <w:rFonts w:eastAsia="Times New Roman"/>
          <w:color w:val="000000"/>
          <w:lang w:eastAsia="ru-RU"/>
        </w:rPr>
        <w:t xml:space="preserve">Таким образом, </w:t>
      </w:r>
      <w:r w:rsidR="000A640B">
        <w:rPr>
          <w:rFonts w:eastAsia="Times New Roman"/>
          <w:color w:val="000000"/>
          <w:lang w:eastAsia="ru-RU"/>
        </w:rPr>
        <w:t xml:space="preserve">в совокупности уголовно-процессуальных норм </w:t>
      </w:r>
      <w:r w:rsidRPr="00592C86">
        <w:rPr>
          <w:rFonts w:eastAsia="Times New Roman"/>
          <w:color w:val="000000"/>
          <w:lang w:eastAsia="ru-RU"/>
        </w:rPr>
        <w:t xml:space="preserve">законодатель обязывает следователя предъявить обвиняемому заключение эксперта, и разъяснить </w:t>
      </w:r>
      <w:r w:rsidRPr="00592C86">
        <w:rPr>
          <w:rFonts w:eastAsia="Times New Roman"/>
          <w:lang w:eastAsia="ru-RU"/>
        </w:rPr>
        <w:t>право ходатайствовать о назначении дополнительной либо повторной судебной экспертизы. В данном случае обязанность разъяснения права не носит формальный характер, а подразумевает под собой предоставление возможности воспользоваться таким правом.</w:t>
      </w:r>
      <w:r w:rsidR="00C03008">
        <w:rPr>
          <w:rFonts w:eastAsia="Times New Roman"/>
          <w:lang w:eastAsia="ru-RU"/>
        </w:rPr>
        <w:t xml:space="preserve"> </w:t>
      </w:r>
      <w:r w:rsidRPr="00592C86">
        <w:rPr>
          <w:rFonts w:eastAsia="Times New Roman"/>
          <w:lang w:eastAsia="ru-RU"/>
        </w:rPr>
        <w:t xml:space="preserve">Само по себе выяснение вопроса о наличии ходатайств подразумевает под собой предварительное изучение обвиняемым предъявленных ему для ознакомления экспертиз. </w:t>
      </w:r>
    </w:p>
    <w:p w14:paraId="003E63D8" w14:textId="77777777" w:rsidR="00C028E9" w:rsidRDefault="00C028E9" w:rsidP="00C028E9">
      <w:pPr>
        <w:ind w:left="1418" w:right="1704" w:firstLine="0"/>
        <w:jc w:val="left"/>
        <w:rPr>
          <w:rFonts w:eastAsia="Times New Roman"/>
          <w:lang w:eastAsia="ru-RU"/>
        </w:rPr>
      </w:pPr>
    </w:p>
    <w:p w14:paraId="4A160A67" w14:textId="6D55325A" w:rsidR="002664EE" w:rsidRPr="00592C86" w:rsidRDefault="002664EE" w:rsidP="00C028E9">
      <w:pPr>
        <w:ind w:left="1418" w:right="1704" w:firstLine="0"/>
        <w:jc w:val="left"/>
        <w:rPr>
          <w:lang w:eastAsia="ru-RU"/>
        </w:rPr>
      </w:pPr>
      <w:r w:rsidRPr="00592C86">
        <w:rPr>
          <w:rFonts w:eastAsia="Times New Roman"/>
          <w:lang w:eastAsia="ru-RU"/>
        </w:rPr>
        <w:t>Как следует из фактически совершенных следователем действий, он не выполнил требования ст. 206 УПК РФ</w:t>
      </w:r>
      <w:r w:rsidR="000A640B">
        <w:rPr>
          <w:rFonts w:eastAsia="Times New Roman"/>
          <w:lang w:eastAsia="ru-RU"/>
        </w:rPr>
        <w:t>.</w:t>
      </w:r>
      <w:r w:rsidRPr="00592C86">
        <w:rPr>
          <w:rFonts w:eastAsia="Times New Roman"/>
          <w:lang w:eastAsia="ru-RU"/>
        </w:rPr>
        <w:t xml:space="preserve"> Следователь незаконно лишил возможности обвиняемого ознакомиться с заключениями экспертов в ходе проведения предварительного следствия в рамках указанной статьи.</w:t>
      </w:r>
      <w:r w:rsidR="00C03008">
        <w:rPr>
          <w:rFonts w:eastAsia="Times New Roman"/>
          <w:lang w:eastAsia="ru-RU"/>
        </w:rPr>
        <w:t xml:space="preserve"> </w:t>
      </w:r>
      <w:r w:rsidRPr="00592C86">
        <w:rPr>
          <w:lang w:eastAsia="ru-RU"/>
        </w:rPr>
        <w:t>Поскольку сведения, изложенные в экспертных заключениях, с которыми обвиняемого не ознакомил следователь, являются составной часть предъявленного ему обвинения, мой подзащитный был лишен возможности дать показания по предъявленному ему обвинению с учетом сведений, изложенных в экспертных заключениях</w:t>
      </w:r>
      <w:r w:rsidR="00606C99">
        <w:rPr>
          <w:lang w:eastAsia="ru-RU"/>
        </w:rPr>
        <w:t>, то есть оказалось нарушенным его право на защиту.</w:t>
      </w:r>
      <w:r w:rsidRPr="00592C86">
        <w:rPr>
          <w:lang w:eastAsia="ru-RU"/>
        </w:rPr>
        <w:t xml:space="preserve"> </w:t>
      </w:r>
    </w:p>
    <w:p w14:paraId="4A8D420A" w14:textId="77777777" w:rsidR="00C028E9" w:rsidRDefault="00C028E9" w:rsidP="00C028E9">
      <w:pPr>
        <w:ind w:left="1418" w:right="1704" w:firstLine="0"/>
        <w:jc w:val="left"/>
      </w:pPr>
    </w:p>
    <w:p w14:paraId="1BE9DEBB" w14:textId="6B587614" w:rsidR="000A640B" w:rsidRDefault="002664EE" w:rsidP="00C028E9">
      <w:pPr>
        <w:ind w:left="1418" w:right="1704" w:firstLine="0"/>
        <w:jc w:val="left"/>
      </w:pPr>
      <w:r w:rsidRPr="00592C86">
        <w:t xml:space="preserve">Все допущенные следствием нарушения </w:t>
      </w:r>
      <w:r w:rsidR="00831A18">
        <w:t xml:space="preserve">при объявлении об окончании предварительного следствия (их было очень много, кроме указанных), </w:t>
      </w:r>
      <w:r w:rsidRPr="00592C86">
        <w:t>обжаловались, в том числе и в суд. Но позиция суда была такова, что все</w:t>
      </w:r>
      <w:r w:rsidR="00C03008">
        <w:t xml:space="preserve"> </w:t>
      </w:r>
      <w:r w:rsidR="001A1129">
        <w:t xml:space="preserve">нарушения </w:t>
      </w:r>
      <w:r w:rsidRPr="00592C86">
        <w:t>устраним</w:t>
      </w:r>
      <w:r w:rsidR="001A1129">
        <w:t>ы</w:t>
      </w:r>
      <w:r w:rsidRPr="00592C86">
        <w:t xml:space="preserve"> впоследствии, поэтому нельзя утверждать, что у обвиняемого ограничен доступ к правосудию. </w:t>
      </w:r>
      <w:r w:rsidR="000A640B">
        <w:t xml:space="preserve">Нам просто было сказано, что да, действительно, нарушения имели место, но поскольку в порядке ст. 217 УПК </w:t>
      </w:r>
      <w:r w:rsidR="00D51018">
        <w:t>н</w:t>
      </w:r>
      <w:r w:rsidR="000A640B">
        <w:t>ам предоставлены для ознакомления все материалы дела, то существенных нарушений прав обвиняемого суд не видит</w:t>
      </w:r>
      <w:r w:rsidR="00D51018">
        <w:t>, а мы можем ознакомиться с экспертными заключениями на стадии выполнения требований ст. 217 УПК РФ.</w:t>
      </w:r>
      <w:r w:rsidR="000A640B">
        <w:t xml:space="preserve"> То, что </w:t>
      </w:r>
      <w:r w:rsidR="00D67F6A">
        <w:t xml:space="preserve">указанное нарушение породило незаконное объявление об окончании следствия, а это даёт основание для </w:t>
      </w:r>
      <w:r w:rsidR="000A640B">
        <w:t>продл</w:t>
      </w:r>
      <w:r w:rsidR="00D67F6A">
        <w:t xml:space="preserve">ения срока стражи сверх допустимого шестимесячного срока, </w:t>
      </w:r>
      <w:r w:rsidR="000A640B">
        <w:t>суд даже не стал оценивать.</w:t>
      </w:r>
      <w:r w:rsidR="001A1129">
        <w:t xml:space="preserve"> Абсолютно не смущало суд и то, что таким образом они формируют порочную практику.</w:t>
      </w:r>
    </w:p>
    <w:p w14:paraId="23F6FA8F" w14:textId="77777777" w:rsidR="00C028E9" w:rsidRDefault="00C028E9" w:rsidP="00C028E9">
      <w:pPr>
        <w:ind w:left="1418" w:right="1704" w:firstLine="0"/>
        <w:jc w:val="left"/>
      </w:pPr>
    </w:p>
    <w:p w14:paraId="0D22F556" w14:textId="282B660E" w:rsidR="002664EE" w:rsidRDefault="002664EE" w:rsidP="00C028E9">
      <w:pPr>
        <w:ind w:left="1418" w:right="1704" w:firstLine="0"/>
        <w:jc w:val="left"/>
      </w:pPr>
      <w:r w:rsidRPr="00592C86">
        <w:t>С одной стороны, можно сделать вывод, что поскольку мы не добились в суде справедливости, то наши потуги защиты равны нулю, но это только с одной стороны. Могу с утверждением сказать, что даже при неудовлетворительн</w:t>
      </w:r>
      <w:r w:rsidR="001A1129">
        <w:t>ых</w:t>
      </w:r>
      <w:r w:rsidRPr="00592C86">
        <w:t xml:space="preserve"> судебн</w:t>
      </w:r>
      <w:r w:rsidR="001A1129">
        <w:t>ых</w:t>
      </w:r>
      <w:r w:rsidRPr="00592C86">
        <w:t xml:space="preserve"> решени</w:t>
      </w:r>
      <w:r w:rsidR="001A1129">
        <w:t xml:space="preserve">ях по данному поводу мы получили свои положительные результаты. Активное обжалование указанных нарушений с нашей стороны и позиция судов против наших обоснованных жалоб, </w:t>
      </w:r>
      <w:r w:rsidR="003B0A2C">
        <w:t xml:space="preserve">заняло много времени и сил, </w:t>
      </w:r>
      <w:r w:rsidR="001A1129">
        <w:t>существенно укрепило внутренние позиции и амбиции ГСУ СК РФ</w:t>
      </w:r>
      <w:r w:rsidR="00831A18">
        <w:t>. С</w:t>
      </w:r>
      <w:r w:rsidR="001A1129">
        <w:t xml:space="preserve">ледствие посчитало, что </w:t>
      </w:r>
      <w:r w:rsidR="003B0A2C">
        <w:t>тактика по любым нарушениям процессуального закона будет всегда поддержана и они притупили бдительность, почувствовав себя полностью безнаказанными. Нам откровенно говорили, что в</w:t>
      </w:r>
      <w:r w:rsidRPr="00592C86">
        <w:t xml:space="preserve">се указанные нарушения </w:t>
      </w:r>
      <w:r w:rsidR="003B0A2C">
        <w:t>допущены целенаправленно для</w:t>
      </w:r>
      <w:r w:rsidRPr="00592C86">
        <w:t xml:space="preserve"> незаконн</w:t>
      </w:r>
      <w:r w:rsidR="003B0A2C">
        <w:t>ого</w:t>
      </w:r>
      <w:r w:rsidRPr="00592C86">
        <w:t xml:space="preserve"> объявлением обвиняемому об окончании </w:t>
      </w:r>
      <w:r w:rsidR="003B0A2C">
        <w:t xml:space="preserve">предварительного </w:t>
      </w:r>
      <w:r w:rsidRPr="00592C86">
        <w:t xml:space="preserve">следствия, </w:t>
      </w:r>
      <w:r w:rsidR="003B0A2C">
        <w:t xml:space="preserve">то есть для продления его </w:t>
      </w:r>
      <w:r w:rsidRPr="00592C86">
        <w:t>содержа</w:t>
      </w:r>
      <w:r w:rsidR="003B0A2C">
        <w:t>ния</w:t>
      </w:r>
      <w:r w:rsidRPr="00592C86">
        <w:t xml:space="preserve"> под стражей</w:t>
      </w:r>
      <w:r w:rsidR="00831A18">
        <w:t xml:space="preserve"> </w:t>
      </w:r>
      <w:r w:rsidR="003B0A2C">
        <w:t>и такая позиция следствия будет поддержана региональным судом и, тем более, в Москве.</w:t>
      </w:r>
      <w:r w:rsidRPr="00592C86">
        <w:t xml:space="preserve"> </w:t>
      </w:r>
      <w:r w:rsidR="003B0A2C">
        <w:t>Однако</w:t>
      </w:r>
      <w:r w:rsidRPr="00592C86">
        <w:t xml:space="preserve"> содержать таким образом обвиняемого под стражей у следствия получилось не долго, поскольку мы продолжали активно защищаться, а когда чего-то </w:t>
      </w:r>
      <w:r w:rsidR="000A640B">
        <w:t xml:space="preserve">активно </w:t>
      </w:r>
      <w:r w:rsidRPr="00592C86">
        <w:t>добиваешься</w:t>
      </w:r>
      <w:r w:rsidR="003B0A2C">
        <w:t xml:space="preserve"> одновременно по многим направлением</w:t>
      </w:r>
      <w:r w:rsidRPr="00592C86">
        <w:t xml:space="preserve">, то </w:t>
      </w:r>
      <w:r w:rsidR="003B0A2C">
        <w:t>велики шансы, что</w:t>
      </w:r>
      <w:r w:rsidRPr="00592C86">
        <w:t xml:space="preserve"> добьешься. </w:t>
      </w:r>
    </w:p>
    <w:p w14:paraId="22E51740" w14:textId="77777777" w:rsidR="00C028E9" w:rsidRDefault="00C028E9" w:rsidP="00C028E9">
      <w:pPr>
        <w:ind w:left="1418" w:right="1704"/>
        <w:jc w:val="left"/>
      </w:pPr>
    </w:p>
    <w:p w14:paraId="6F3F13EF" w14:textId="54F700C3" w:rsidR="00B62C8A" w:rsidRPr="00592C86" w:rsidRDefault="00B62C8A" w:rsidP="00C028E9">
      <w:pPr>
        <w:ind w:left="1418" w:right="1704"/>
        <w:jc w:val="left"/>
      </w:pPr>
      <w:r w:rsidRPr="00592C86">
        <w:t xml:space="preserve">Итак, как мы </w:t>
      </w:r>
      <w:r w:rsidR="00D67F6A">
        <w:t>добились</w:t>
      </w:r>
      <w:r w:rsidRPr="00592C86">
        <w:t xml:space="preserve"> </w:t>
      </w:r>
      <w:r w:rsidR="00D51018">
        <w:t xml:space="preserve">освобождения </w:t>
      </w:r>
      <w:r w:rsidRPr="00592C86">
        <w:t>из-под стражи</w:t>
      </w:r>
      <w:r w:rsidR="00D67F6A">
        <w:t xml:space="preserve"> при таком противодействии.</w:t>
      </w:r>
    </w:p>
    <w:p w14:paraId="7713E8D2" w14:textId="77777777" w:rsidR="00C028E9" w:rsidRDefault="00C028E9" w:rsidP="00C028E9">
      <w:pPr>
        <w:ind w:left="1418" w:right="1704" w:firstLine="0"/>
        <w:jc w:val="left"/>
      </w:pPr>
    </w:p>
    <w:p w14:paraId="61ECBC72" w14:textId="49B9C6FE" w:rsidR="00B62C8A" w:rsidRPr="00592C86" w:rsidRDefault="00B62C8A" w:rsidP="00C028E9">
      <w:pPr>
        <w:ind w:left="1418" w:right="1704" w:firstLine="0"/>
        <w:jc w:val="left"/>
      </w:pPr>
      <w:r w:rsidRPr="00592C86">
        <w:t xml:space="preserve">Мы были вынуждены приступить к ознакомлению с материалами уголовного дела, поскольку обжалование незаконных действий следствия не приостанавливает проведения самих следственных действий. </w:t>
      </w:r>
      <w:r w:rsidR="00D67F6A">
        <w:t xml:space="preserve">В связи с тем, что </w:t>
      </w:r>
      <w:r w:rsidRPr="00592C86">
        <w:t>об окончании предварительного следствия нам было объявлено за 30 суток до истечения предельного срока содержания под стражей, то наступало время, когда следствие должно было выходить в суд с ходатайством о продлении срока стражи сверх предельно допустимого,</w:t>
      </w:r>
      <w:r>
        <w:t xml:space="preserve"> мотивируя это необходимостью </w:t>
      </w:r>
      <w:r w:rsidRPr="00592C86">
        <w:t xml:space="preserve">ознакомления обвиняемого с материалами уголовного дела. Закон это позволяет, и мы прекрасно понимали, что так и будет. На этот период мы явно надоели следователям со своими многочисленными жалобами, которые мы направляли в суд в порядке ст. 125 УПК РФ, и учитывая, что расследованием дела занималось </w:t>
      </w:r>
      <w:r w:rsidR="00D67F6A">
        <w:t>ГСУ СК</w:t>
      </w:r>
      <w:r w:rsidRPr="00592C86">
        <w:t xml:space="preserve">, то мы стали неоднократно слышать о том, что обвиняемый будет </w:t>
      </w:r>
      <w:proofErr w:type="spellStart"/>
      <w:r w:rsidRPr="00592C86">
        <w:t>этапирован</w:t>
      </w:r>
      <w:proofErr w:type="spellEnd"/>
      <w:r w:rsidRPr="00592C86">
        <w:t xml:space="preserve"> в Москву. Это заявлялось как-то вскользь, но мы понимали, что такими действиями следствие может еще более ограничить нас в возможностях добиться чего-то путем обжалования. Обвиняемого увезут в Москву, там будут знакомить с делом и продлевать сроки ознакомления, а нам будет крайне тяжело добиться справедливости. Тут </w:t>
      </w:r>
      <w:r w:rsidR="00D67F6A">
        <w:t xml:space="preserve">мы решили изменить ситуацию. </w:t>
      </w:r>
      <w:r w:rsidRPr="00592C86">
        <w:t xml:space="preserve">Можно сказать, что, реализовывая свой план, мы </w:t>
      </w:r>
      <w:r w:rsidR="00DB37EA">
        <w:t xml:space="preserve">далее </w:t>
      </w:r>
      <w:r w:rsidRPr="00592C86">
        <w:t xml:space="preserve">создали определенную судебную практику на уровне постановления </w:t>
      </w:r>
      <w:r w:rsidR="00DB37EA">
        <w:t>п</w:t>
      </w:r>
      <w:r w:rsidRPr="00592C86">
        <w:t>резидиума Московского городского суда. Все выстраивалось очень просто, следующим образом.</w:t>
      </w:r>
    </w:p>
    <w:p w14:paraId="58EFE256" w14:textId="77777777" w:rsidR="00C028E9" w:rsidRDefault="00C028E9" w:rsidP="00C028E9">
      <w:pPr>
        <w:ind w:left="1418" w:right="1704" w:firstLine="0"/>
        <w:jc w:val="left"/>
        <w:rPr>
          <w:rFonts w:eastAsia="Times New Roman"/>
          <w:lang w:eastAsia="ru-RU"/>
        </w:rPr>
      </w:pPr>
    </w:p>
    <w:p w14:paraId="52064EBC" w14:textId="51D7A55E" w:rsidR="00B62C8A" w:rsidRDefault="00B62C8A" w:rsidP="00C028E9">
      <w:pPr>
        <w:ind w:left="1418" w:right="1704" w:firstLine="0"/>
        <w:jc w:val="left"/>
        <w:rPr>
          <w:rFonts w:eastAsia="Times New Roman"/>
          <w:lang w:eastAsia="ru-RU"/>
        </w:rPr>
      </w:pPr>
      <w:r w:rsidRPr="00592C86">
        <w:rPr>
          <w:rFonts w:eastAsia="Times New Roman"/>
          <w:lang w:eastAsia="ru-RU"/>
        </w:rPr>
        <w:t xml:space="preserve">Согласно ч. 7 ст. 109 </w:t>
      </w:r>
      <w:r w:rsidR="00DB37EA" w:rsidRPr="00592C86">
        <w:rPr>
          <w:rFonts w:eastAsia="Times New Roman"/>
          <w:lang w:eastAsia="ru-RU"/>
        </w:rPr>
        <w:t>УПК РФ в случае, если</w:t>
      </w:r>
      <w:r w:rsidR="00D51018">
        <w:rPr>
          <w:rFonts w:eastAsia="Times New Roman"/>
          <w:lang w:eastAsia="ru-RU"/>
        </w:rPr>
        <w:t xml:space="preserve"> обвиняемому </w:t>
      </w:r>
      <w:r w:rsidRPr="00D67F6A">
        <w:rPr>
          <w:rFonts w:eastAsia="Times New Roman"/>
          <w:bCs/>
          <w:lang w:eastAsia="ru-RU"/>
        </w:rPr>
        <w:t>30 суток для ознакомления с материалами уголовного дела оказалось недостаточно, следователь</w:t>
      </w:r>
      <w:r w:rsidRPr="00592C86">
        <w:rPr>
          <w:rFonts w:eastAsia="Times New Roman"/>
          <w:lang w:eastAsia="ru-RU"/>
        </w:rPr>
        <w:t xml:space="preserve"> </w:t>
      </w:r>
      <w:r w:rsidRPr="00D67F6A">
        <w:rPr>
          <w:rFonts w:eastAsia="Times New Roman"/>
          <w:bCs/>
          <w:lang w:eastAsia="ru-RU"/>
        </w:rPr>
        <w:t>вправе</w:t>
      </w:r>
      <w:r w:rsidRPr="00592C86">
        <w:rPr>
          <w:rFonts w:eastAsia="Times New Roman"/>
          <w:lang w:eastAsia="ru-RU"/>
        </w:rPr>
        <w:t xml:space="preserve"> </w:t>
      </w:r>
      <w:r w:rsidRPr="00D67F6A">
        <w:rPr>
          <w:rFonts w:eastAsia="Times New Roman"/>
          <w:bCs/>
          <w:lang w:eastAsia="ru-RU"/>
        </w:rPr>
        <w:t xml:space="preserve">возбудить ходатайство о продлении </w:t>
      </w:r>
      <w:r w:rsidR="00B025C0">
        <w:rPr>
          <w:rFonts w:eastAsia="Times New Roman"/>
          <w:bCs/>
          <w:lang w:eastAsia="ru-RU"/>
        </w:rPr>
        <w:t>ср</w:t>
      </w:r>
      <w:r w:rsidRPr="00D67F6A">
        <w:rPr>
          <w:rFonts w:eastAsia="Times New Roman"/>
          <w:bCs/>
          <w:lang w:eastAsia="ru-RU"/>
        </w:rPr>
        <w:t xml:space="preserve">ока </w:t>
      </w:r>
      <w:r w:rsidR="00B025C0">
        <w:rPr>
          <w:rFonts w:eastAsia="Times New Roman"/>
          <w:bCs/>
          <w:lang w:eastAsia="ru-RU"/>
        </w:rPr>
        <w:t xml:space="preserve">содержания под стражей </w:t>
      </w:r>
      <w:r w:rsidRPr="00D67F6A">
        <w:rPr>
          <w:rFonts w:eastAsia="Times New Roman"/>
          <w:bCs/>
          <w:lang w:eastAsia="ru-RU"/>
        </w:rPr>
        <w:t>перед судом</w:t>
      </w:r>
      <w:r w:rsidRPr="00592C86">
        <w:rPr>
          <w:rFonts w:eastAsia="Times New Roman"/>
          <w:lang w:eastAsia="ru-RU"/>
        </w:rPr>
        <w:t xml:space="preserve">. Если в производстве по уголовному делу участвует несколько обвиняемых, </w:t>
      </w:r>
      <w:r w:rsidRPr="00592C86">
        <w:rPr>
          <w:rFonts w:eastAsia="Times New Roman"/>
          <w:b/>
          <w:lang w:eastAsia="ru-RU"/>
        </w:rPr>
        <w:t>содержащихся под стражей</w:t>
      </w:r>
      <w:r w:rsidRPr="00592C86">
        <w:rPr>
          <w:rFonts w:eastAsia="Times New Roman"/>
          <w:lang w:eastAsia="ru-RU"/>
        </w:rPr>
        <w:t>, и хотя бы одному из них 30 суток оказалось недостаточно для ознакомления с материалами уголовного дела, то следователь вправе возбудить указанное ходатайство в отношении того обвиняемого, которы</w:t>
      </w:r>
      <w:r w:rsidR="00B025C0">
        <w:rPr>
          <w:rFonts w:eastAsia="Times New Roman"/>
          <w:lang w:eastAsia="ru-RU"/>
        </w:rPr>
        <w:t>й</w:t>
      </w:r>
      <w:r w:rsidRPr="00592C86">
        <w:rPr>
          <w:rFonts w:eastAsia="Times New Roman"/>
          <w:lang w:eastAsia="ru-RU"/>
        </w:rPr>
        <w:t xml:space="preserve"> ознакомил</w:t>
      </w:r>
      <w:r w:rsidR="00B025C0">
        <w:rPr>
          <w:rFonts w:eastAsia="Times New Roman"/>
          <w:lang w:eastAsia="ru-RU"/>
        </w:rPr>
        <w:t>ся</w:t>
      </w:r>
      <w:r w:rsidRPr="00592C86">
        <w:rPr>
          <w:rFonts w:eastAsia="Times New Roman"/>
          <w:lang w:eastAsia="ru-RU"/>
        </w:rPr>
        <w:t xml:space="preserve"> с материалами уголовного дела. </w:t>
      </w:r>
    </w:p>
    <w:p w14:paraId="51FD6E8D" w14:textId="77777777" w:rsidR="00C028E9" w:rsidRDefault="00C028E9" w:rsidP="00C028E9">
      <w:pPr>
        <w:ind w:left="1418" w:right="1704" w:firstLine="0"/>
        <w:jc w:val="left"/>
        <w:rPr>
          <w:rFonts w:eastAsia="Times New Roman"/>
          <w:lang w:eastAsia="ru-RU"/>
        </w:rPr>
      </w:pPr>
    </w:p>
    <w:p w14:paraId="57075CA9" w14:textId="6FD9E7AB" w:rsidR="00B62C8A" w:rsidRPr="00592C86" w:rsidRDefault="00B62C8A" w:rsidP="00C028E9">
      <w:pPr>
        <w:ind w:left="1418" w:right="1704" w:firstLine="0"/>
        <w:jc w:val="left"/>
        <w:rPr>
          <w:rFonts w:eastAsia="Times New Roman"/>
          <w:lang w:eastAsia="ru-RU"/>
        </w:rPr>
      </w:pPr>
      <w:r w:rsidRPr="00592C86">
        <w:rPr>
          <w:rFonts w:eastAsia="Times New Roman"/>
          <w:lang w:eastAsia="ru-RU"/>
        </w:rPr>
        <w:t>В нашей ситуации по делу проходило несколько обвиняемых, но только лишь мой подзащитный содержался под стражей, в отношении остальных была избрана мера пресечения в виде домашнего ареста. По сути, оставалось только быстро ознакомиться с материалами уголовного дела, то есть раньше остальных участников, и мы ставили следствие в патовую ситуацию. В случае ознакомления моего подзащитного с материалами дела, у следствия не оставалось правовых оснований для продления ему срока содержания под стражей, поскольку согласно процитированной мною</w:t>
      </w:r>
      <w:r>
        <w:rPr>
          <w:rFonts w:eastAsia="Times New Roman"/>
          <w:lang w:eastAsia="ru-RU"/>
        </w:rPr>
        <w:t xml:space="preserve"> ч. 7</w:t>
      </w:r>
      <w:r w:rsidR="00C03008">
        <w:rPr>
          <w:rFonts w:eastAsia="Times New Roman"/>
          <w:lang w:eastAsia="ru-RU"/>
        </w:rPr>
        <w:t xml:space="preserve"> </w:t>
      </w:r>
      <w:r w:rsidRPr="00592C86">
        <w:rPr>
          <w:rFonts w:eastAsia="Times New Roman"/>
          <w:lang w:eastAsia="ru-RU"/>
        </w:rPr>
        <w:t xml:space="preserve">ст. 109 УПК РФ, для продления срока содержания под стражей обвиняемому, который ознакомился с материалами дела, обязательно необходимо наличие еще одного обвиняемого, содержащегося под стражей, который с материалами дела не ознакомился, а такого в нашем деле не было. </w:t>
      </w:r>
    </w:p>
    <w:p w14:paraId="0D1FECE5" w14:textId="77777777" w:rsidR="00C028E9" w:rsidRDefault="00C028E9" w:rsidP="00C028E9">
      <w:pPr>
        <w:ind w:left="1418" w:right="1704" w:firstLine="0"/>
        <w:jc w:val="left"/>
        <w:rPr>
          <w:rFonts w:eastAsia="Times New Roman"/>
          <w:lang w:eastAsia="ru-RU"/>
        </w:rPr>
      </w:pPr>
    </w:p>
    <w:p w14:paraId="3546FDCD" w14:textId="0286EC32" w:rsidR="00C03B37" w:rsidRDefault="00DB37EA" w:rsidP="00C028E9">
      <w:pPr>
        <w:ind w:left="1418" w:right="1704" w:firstLine="0"/>
        <w:jc w:val="left"/>
      </w:pPr>
      <w:r>
        <w:rPr>
          <w:rFonts w:eastAsia="Times New Roman"/>
          <w:lang w:eastAsia="ru-RU"/>
        </w:rPr>
        <w:t xml:space="preserve">Реализуя нашу </w:t>
      </w:r>
      <w:r w:rsidR="00B62C8A" w:rsidRPr="00592C86">
        <w:rPr>
          <w:rFonts w:eastAsia="Times New Roman"/>
          <w:lang w:eastAsia="ru-RU"/>
        </w:rPr>
        <w:t>позици</w:t>
      </w:r>
      <w:r>
        <w:rPr>
          <w:rFonts w:eastAsia="Times New Roman"/>
          <w:lang w:eastAsia="ru-RU"/>
        </w:rPr>
        <w:t>ю,</w:t>
      </w:r>
      <w:r w:rsidR="00B62C8A" w:rsidRPr="00592C86">
        <w:rPr>
          <w:rFonts w:eastAsia="Times New Roman"/>
          <w:lang w:eastAsia="ru-RU"/>
        </w:rPr>
        <w:t xml:space="preserve"> мой подзащитный обратился к следствию с ходатайством о </w:t>
      </w:r>
      <w:r w:rsidR="00B62C8A">
        <w:rPr>
          <w:rFonts w:eastAsia="Times New Roman"/>
          <w:lang w:eastAsia="ru-RU"/>
        </w:rPr>
        <w:t xml:space="preserve">немедленном </w:t>
      </w:r>
      <w:r w:rsidR="00B62C8A" w:rsidRPr="00592C86">
        <w:rPr>
          <w:rFonts w:eastAsia="Times New Roman"/>
          <w:lang w:eastAsia="ru-RU"/>
        </w:rPr>
        <w:t xml:space="preserve">предоставлении ему для подписания протокола, предусмотренного </w:t>
      </w:r>
      <w:proofErr w:type="spellStart"/>
      <w:r w:rsidR="00B62C8A" w:rsidRPr="00592C86">
        <w:rPr>
          <w:rFonts w:eastAsia="Times New Roman"/>
          <w:lang w:eastAsia="ru-RU"/>
        </w:rPr>
        <w:t>ст.ст</w:t>
      </w:r>
      <w:proofErr w:type="spellEnd"/>
      <w:r w:rsidR="00B62C8A" w:rsidRPr="00592C86">
        <w:rPr>
          <w:rFonts w:eastAsia="Times New Roman"/>
          <w:lang w:eastAsia="ru-RU"/>
        </w:rPr>
        <w:t>. 217-218 УПК РФ, в связи с тем, что он окончил ознакомление с материалами дела, и больше не желает пользоваться своим правом на ознакомление с материалами уголовного дела, предусмотренным ст. 217 УПК РФ. На тот момент мы совместно с подзащитным ознакомились с 5 томами уголовного дела из имевшихся в наличии 1</w:t>
      </w:r>
      <w:r w:rsidR="00B025C0">
        <w:rPr>
          <w:rFonts w:eastAsia="Times New Roman"/>
          <w:lang w:eastAsia="ru-RU"/>
        </w:rPr>
        <w:t>5</w:t>
      </w:r>
      <w:r w:rsidR="00B62C8A" w:rsidRPr="00592C86">
        <w:rPr>
          <w:rFonts w:eastAsia="Times New Roman"/>
          <w:lang w:eastAsia="ru-RU"/>
        </w:rPr>
        <w:t xml:space="preserve">0 томов. </w:t>
      </w:r>
      <w:r w:rsidR="00B62C8A" w:rsidRPr="00592C86">
        <w:t xml:space="preserve">Наше ходатайство было </w:t>
      </w:r>
      <w:r w:rsidR="007042DE">
        <w:t xml:space="preserve">с радостью </w:t>
      </w:r>
      <w:r w:rsidR="00B62C8A" w:rsidRPr="00592C86">
        <w:t xml:space="preserve">удовлетворено </w:t>
      </w:r>
      <w:r w:rsidR="007042DE">
        <w:t xml:space="preserve">следователем </w:t>
      </w:r>
      <w:r w:rsidR="00B62C8A" w:rsidRPr="00592C86">
        <w:t>буквально на следующий день, и мы стали ждать, что же будет дальше. А дальше все происходило своим чередом. Следствие не увидело в наших действиях никакого подвоха, посчитало, что имеются все законные основания для продления срока содержания под стражей обвиняемо</w:t>
      </w:r>
      <w:r w:rsidR="00B62C8A">
        <w:t>го</w:t>
      </w:r>
      <w:r w:rsidR="00B62C8A" w:rsidRPr="00592C86">
        <w:t xml:space="preserve">, и продолжало действовать по своему сценарию. </w:t>
      </w:r>
      <w:r w:rsidR="007042DE">
        <w:t>У меня есть два мнения о том, почему у следствия была такая самоуверенность. Думаю</w:t>
      </w:r>
      <w:r>
        <w:t xml:space="preserve"> что</w:t>
      </w:r>
      <w:r w:rsidR="007042DE">
        <w:t xml:space="preserve"> генерал, возглавлявший расследование, был </w:t>
      </w:r>
      <w:r>
        <w:t>твердо</w:t>
      </w:r>
      <w:r w:rsidR="007042DE">
        <w:t xml:space="preserve"> уверен во вседозволенности в плане искажения любых норм УПК РФ, либо он просто уже давно не заглядывал в упомянутый сборник уголовно-процессуальных норм. Хотя ещё В. Высоцкий писал: «Открою кодекс на любой странице, и не могу, читаю до конца…».</w:t>
      </w:r>
    </w:p>
    <w:p w14:paraId="68F42AB9" w14:textId="77777777" w:rsidR="00C028E9" w:rsidRDefault="00C028E9" w:rsidP="00C028E9">
      <w:pPr>
        <w:ind w:left="1418" w:right="1704" w:firstLine="0"/>
        <w:jc w:val="left"/>
      </w:pPr>
    </w:p>
    <w:p w14:paraId="7AB604E3" w14:textId="10F4EF02" w:rsidR="0026576D" w:rsidRDefault="00B62C8A" w:rsidP="00C028E9">
      <w:pPr>
        <w:ind w:left="1418" w:right="1704" w:firstLine="0"/>
        <w:jc w:val="left"/>
      </w:pPr>
      <w:r w:rsidRPr="00592C86">
        <w:t xml:space="preserve">Буквально через </w:t>
      </w:r>
      <w:r w:rsidR="00B025C0">
        <w:t>два</w:t>
      </w:r>
      <w:r w:rsidRPr="00592C86">
        <w:t xml:space="preserve"> дня моего подзащитного этапировали в Москв</w:t>
      </w:r>
      <w:r w:rsidR="00C03B37">
        <w:t>у</w:t>
      </w:r>
      <w:r w:rsidRPr="00592C86">
        <w:t xml:space="preserve"> в следственный изолятор. Как ни удивительно это выглядит, но основанием его этапирования в постановлении было указано</w:t>
      </w:r>
      <w:r w:rsidR="00C03008">
        <w:t xml:space="preserve"> — </w:t>
      </w:r>
      <w:r w:rsidRPr="00592C86">
        <w:t>необходимость ознакомления с материалами уголовного дела. Это несмотря на то, что все требования ст. 217 УПК РФ были выполнены, и мой подзащитный подписал протокол ознакомления с материалами дела</w:t>
      </w:r>
      <w:r w:rsidR="00C03B37">
        <w:t xml:space="preserve"> (всё это тоже обжаловалось)</w:t>
      </w:r>
      <w:r w:rsidRPr="00592C86">
        <w:t>. В Москве был инициирован процесс по продлению срока содержания под стражей</w:t>
      </w:r>
      <w:r>
        <w:t xml:space="preserve"> свыше предельно допустимого</w:t>
      </w:r>
      <w:r w:rsidRPr="00592C86">
        <w:t>. Несмотря на все наши доводы о невозможности такого продления по основаниям, предусмотренным ч. 7 ст. 109 УПК РФ</w:t>
      </w:r>
      <w:r w:rsidR="00C03B37">
        <w:t xml:space="preserve">, </w:t>
      </w:r>
      <w:r w:rsidRPr="00592C86">
        <w:t xml:space="preserve">постановлением судьи Московского городского суда срок содержания под стражей был продлен на 4,5 месяца. В постановлении суд указал: «… по смыслу взаимосвязанных положений ч. 2 ст. 107 и ч. 7 ст. 109 УПК РФ при наличии нескольких обвиняемых, содержащихся под стражей </w:t>
      </w:r>
      <w:r w:rsidRPr="00592C86">
        <w:rPr>
          <w:b/>
        </w:rPr>
        <w:t>и под домашним арестом</w:t>
      </w:r>
      <w:r w:rsidRPr="00592C86">
        <w:t xml:space="preserve">, сроки применения к ним соответствующих мер пресечения могут быть продлены…». </w:t>
      </w:r>
    </w:p>
    <w:p w14:paraId="04E26F0C" w14:textId="77777777" w:rsidR="00C028E9" w:rsidRDefault="00C028E9" w:rsidP="00C028E9">
      <w:pPr>
        <w:ind w:left="1418" w:right="1704" w:firstLine="0"/>
        <w:jc w:val="left"/>
      </w:pPr>
    </w:p>
    <w:p w14:paraId="507A9B7B" w14:textId="53289CB5" w:rsidR="00B62C8A" w:rsidRPr="00C03B37" w:rsidRDefault="00B62C8A" w:rsidP="00C028E9">
      <w:pPr>
        <w:ind w:left="1418" w:right="1704" w:firstLine="0"/>
        <w:jc w:val="left"/>
        <w:rPr>
          <w:rFonts w:eastAsia="Times New Roman"/>
          <w:lang w:eastAsia="ru-RU"/>
        </w:rPr>
      </w:pPr>
      <w:r w:rsidRPr="00592C86">
        <w:t xml:space="preserve">Подобные выводы суда для нас были удивительны, поскольку своим решением суд самопроизвольно расширил безусловное толкование ч. 7 ст. 109 УПК РФ, вписав туда ключевое </w:t>
      </w:r>
      <w:r w:rsidR="00C03B37">
        <w:t xml:space="preserve">несуществующее </w:t>
      </w:r>
      <w:r w:rsidRPr="00592C86">
        <w:t>дополнение</w:t>
      </w:r>
      <w:r w:rsidR="00C03008">
        <w:t xml:space="preserve"> — </w:t>
      </w:r>
      <w:r w:rsidRPr="00C03B37">
        <w:rPr>
          <w:b/>
          <w:bCs/>
        </w:rPr>
        <w:t>и под домашним арестом</w:t>
      </w:r>
      <w:r w:rsidRPr="00592C86">
        <w:t xml:space="preserve">. </w:t>
      </w:r>
      <w:r>
        <w:t>Рассуждали судьи и прокуроры примерно так. Поскольку домашний арест проводится по правилам избрания стражи, то и в части 7 ст. 109 УПК РФ следует считать, что речь идет о лицах, содержащихся под стражей и в это понятие включаются лица, находящиеся под домашним арестом. Для меня такой по</w:t>
      </w:r>
      <w:r w:rsidR="007042DE">
        <w:t>рядок суждений</w:t>
      </w:r>
      <w:r>
        <w:t xml:space="preserve"> не был неожиданностью, учитывая, что суды зачастую встают на сторону следствия и прокуратуры, но я считал это решение абсолютно неверным и мы продолжили пробивать свой план до конца. Уверенности предавало то, что принятие такого решения проходило в очень нестабильной обстановке. Было видно, что напряглись и прокурор генеральной прокуратуры, и представитель следствия. Я советовался с московскими коллегами по такому виду практики в московских судах, но все отвечали, что с таким не сталкивались. Получалось, что это мы впервые</w:t>
      </w:r>
      <w:r w:rsidR="007042DE">
        <w:t xml:space="preserve"> (возможно)</w:t>
      </w:r>
      <w:r>
        <w:t xml:space="preserve"> создали такую ребусную ситуацию</w:t>
      </w:r>
      <w:r w:rsidR="00DB37EA">
        <w:t xml:space="preserve"> (по ч.7.ст. 109)</w:t>
      </w:r>
      <w:r>
        <w:t>, которая всех начала всё-таки волновать.</w:t>
      </w:r>
      <w:r w:rsidR="00C03008">
        <w:t xml:space="preserve"> </w:t>
      </w:r>
      <w:r>
        <w:t xml:space="preserve"> </w:t>
      </w:r>
    </w:p>
    <w:p w14:paraId="67C53BE5" w14:textId="77777777" w:rsidR="00C028E9" w:rsidRDefault="00C028E9" w:rsidP="00C028E9">
      <w:pPr>
        <w:ind w:left="1418" w:right="1704" w:firstLine="0"/>
        <w:jc w:val="left"/>
      </w:pPr>
      <w:bookmarkStart w:id="0" w:name="_GoBack"/>
      <w:bookmarkEnd w:id="0"/>
    </w:p>
    <w:p w14:paraId="0AABA098" w14:textId="7DCACA71" w:rsidR="00B62C8A" w:rsidRDefault="00B62C8A" w:rsidP="00C028E9">
      <w:pPr>
        <w:ind w:left="1418" w:right="1704" w:firstLine="0"/>
        <w:jc w:val="left"/>
      </w:pPr>
      <w:r w:rsidRPr="00592C86">
        <w:t xml:space="preserve">Данное решение Московского городского суда мы обжаловали в апелляционном порядке в судебную коллегию по уголовным делам Московского городского суда, однако ничего не добились, решение оставили в силе, согласившись с выводами суда первой инстанции. </w:t>
      </w:r>
    </w:p>
    <w:p w14:paraId="1CDF32D0" w14:textId="77777777" w:rsidR="00C028E9" w:rsidRDefault="00C028E9" w:rsidP="00C028E9">
      <w:pPr>
        <w:ind w:left="1418" w:right="1704" w:firstLine="0"/>
        <w:jc w:val="left"/>
      </w:pPr>
    </w:p>
    <w:p w14:paraId="753C91B3" w14:textId="1497C14C" w:rsidR="00B62C8A" w:rsidRDefault="00B62C8A" w:rsidP="00C028E9">
      <w:pPr>
        <w:ind w:left="1418" w:right="1704" w:firstLine="0"/>
        <w:jc w:val="left"/>
      </w:pPr>
      <w:r w:rsidRPr="00592C86">
        <w:t xml:space="preserve">Успеха добились мы только на стадии кассационного обжалования. Судья Московского городского суда приняла решение о передачи кассационной жалобы на рассмотрение </w:t>
      </w:r>
      <w:r w:rsidR="00B025C0">
        <w:t>п</w:t>
      </w:r>
      <w:r w:rsidRPr="00592C86">
        <w:t>резидиума Московского городского суда, который принял решение в нашу пользу.</w:t>
      </w:r>
      <w:r>
        <w:t xml:space="preserve"> Моя жалобы была удовлетворена полностью. </w:t>
      </w:r>
      <w:r w:rsidRPr="00592C86">
        <w:t xml:space="preserve">Постановлением </w:t>
      </w:r>
      <w:r w:rsidR="00B025C0">
        <w:t>п</w:t>
      </w:r>
      <w:r w:rsidRPr="00592C86">
        <w:t xml:space="preserve">резидиума Московского городского были отменены как незаконные: </w:t>
      </w:r>
      <w:r>
        <w:t xml:space="preserve">1) </w:t>
      </w:r>
      <w:r w:rsidRPr="00592C86">
        <w:t xml:space="preserve">решения Московского городского суда о продлении обвиняемому срока содержания под стражей свыше допустимого шестимесячного срока; </w:t>
      </w:r>
      <w:r>
        <w:t xml:space="preserve">2) </w:t>
      </w:r>
      <w:r w:rsidRPr="00592C86">
        <w:t xml:space="preserve">апелляционное определении Судебной коллегии по уголовным делам Московского городского суда, в соответствии с которым продление стражи свыше предельного срока было признано законным и обоснованным. </w:t>
      </w:r>
    </w:p>
    <w:p w14:paraId="4245A802" w14:textId="77777777" w:rsidR="00C028E9" w:rsidRDefault="00C028E9" w:rsidP="00C028E9">
      <w:pPr>
        <w:ind w:left="1418" w:right="1704" w:firstLine="0"/>
        <w:jc w:val="left"/>
      </w:pPr>
    </w:p>
    <w:p w14:paraId="2FAE7FDB" w14:textId="39AD23DD" w:rsidR="00B62C8A" w:rsidRPr="00592C86" w:rsidRDefault="00B62C8A" w:rsidP="00C028E9">
      <w:pPr>
        <w:ind w:left="1418" w:right="1704" w:firstLine="0"/>
        <w:jc w:val="left"/>
      </w:pPr>
      <w:r w:rsidRPr="00592C86">
        <w:t xml:space="preserve">Таким образом, постановлением </w:t>
      </w:r>
      <w:r w:rsidR="00B025C0">
        <w:t>п</w:t>
      </w:r>
      <w:r w:rsidRPr="00592C86">
        <w:t xml:space="preserve">резидиума Московского городского суда мой подзащитный был освобожден из-под стражи, одновременно в отношении него </w:t>
      </w:r>
      <w:r w:rsidR="00B025C0">
        <w:t>п</w:t>
      </w:r>
      <w:r>
        <w:t xml:space="preserve">резидиумом самостоятельно </w:t>
      </w:r>
      <w:r w:rsidRPr="00592C86">
        <w:t xml:space="preserve">была избрана мера пресечения в виде домашнего ареста. </w:t>
      </w:r>
      <w:r w:rsidR="00DB37EA">
        <w:t>Фактическое освобождение из СИЗО произошло в этот же день</w:t>
      </w:r>
      <w:r w:rsidRPr="00592C86">
        <w:t xml:space="preserve"> в 18 часов вечера. Он оказался в чужом городе без средств существования, без телефона, имея на руках справку об освобождении, паспорт и решение </w:t>
      </w:r>
      <w:r w:rsidR="00B025C0">
        <w:t>п</w:t>
      </w:r>
      <w:r w:rsidRPr="00592C86">
        <w:t>резидиума Мосгорсуда о том, что он должен находиться под домашним арестом в Южно-Сахалинске.</w:t>
      </w:r>
      <w:r w:rsidR="004E273D">
        <w:t xml:space="preserve"> </w:t>
      </w:r>
      <w:r w:rsidRPr="00592C86">
        <w:t xml:space="preserve">Сотрудники следственного органа не появлялись на </w:t>
      </w:r>
      <w:r w:rsidR="00B025C0">
        <w:t xml:space="preserve">судебном </w:t>
      </w:r>
      <w:r w:rsidRPr="00592C86">
        <w:t xml:space="preserve">заседании, не появились они и в следственном изоляторе при освобождении моего подзащитного, они просто ранее тайно вывезли его из Южно-Сахалинска в Москву для осуществления незаконного продления стражи, а потом бросили его на произвол судьбы, когда </w:t>
      </w:r>
      <w:r w:rsidR="00B025C0">
        <w:t xml:space="preserve">суд </w:t>
      </w:r>
      <w:r w:rsidRPr="00592C86">
        <w:t xml:space="preserve">признал продление незаконным и освободил его из-под стражи. Доставку моего подзащитного из Москвы в Южно-Сахалинск организовывала сторона защиты самостоятельно. </w:t>
      </w:r>
    </w:p>
    <w:p w14:paraId="2D946163" w14:textId="77777777" w:rsidR="00C028E9" w:rsidRDefault="00C028E9" w:rsidP="00C028E9">
      <w:pPr>
        <w:ind w:left="1418" w:right="1704" w:firstLine="0"/>
        <w:jc w:val="left"/>
      </w:pPr>
    </w:p>
    <w:p w14:paraId="5037037D" w14:textId="054B1C96" w:rsidR="004E273D" w:rsidRDefault="003E365F" w:rsidP="00C028E9">
      <w:pPr>
        <w:ind w:left="1418" w:right="1704" w:firstLine="0"/>
        <w:jc w:val="left"/>
      </w:pPr>
      <w:r>
        <w:t>В итоге нашей борьбы о</w:t>
      </w:r>
      <w:r w:rsidR="00B62C8A">
        <w:t xml:space="preserve">снования освобождения подзащитного </w:t>
      </w:r>
      <w:r w:rsidR="0026576D">
        <w:t>из-под</w:t>
      </w:r>
      <w:r w:rsidR="00B62C8A">
        <w:t xml:space="preserve"> стражи</w:t>
      </w:r>
      <w:r>
        <w:t xml:space="preserve">, которые </w:t>
      </w:r>
      <w:r w:rsidR="00B62C8A">
        <w:t>нами были заложены искусственно в сентябре месяце,</w:t>
      </w:r>
      <w:r>
        <w:t xml:space="preserve"> сработали</w:t>
      </w:r>
      <w:r w:rsidR="00B62C8A">
        <w:t xml:space="preserve"> только в январе</w:t>
      </w:r>
      <w:r>
        <w:t>, но сработали</w:t>
      </w:r>
      <w:r w:rsidR="00B62C8A">
        <w:t xml:space="preserve">. </w:t>
      </w:r>
      <w:r w:rsidR="004E273D">
        <w:t xml:space="preserve">Иногда необходимо что-то посеять и подождать пока взрастёт. </w:t>
      </w:r>
      <w:r w:rsidR="00B62C8A">
        <w:t>М</w:t>
      </w:r>
      <w:r w:rsidR="00B62C8A" w:rsidRPr="00592C86">
        <w:t xml:space="preserve">ногие, абсолютно очевидные обстоятельства приходится порой отстаивать очень долго. </w:t>
      </w:r>
    </w:p>
    <w:p w14:paraId="42FE3BC5" w14:textId="77777777" w:rsidR="00C028E9" w:rsidRDefault="00C028E9" w:rsidP="00C028E9">
      <w:pPr>
        <w:ind w:left="1418" w:right="1704" w:firstLine="0"/>
        <w:jc w:val="left"/>
        <w:rPr>
          <w:lang w:val="en-US"/>
        </w:rPr>
      </w:pPr>
    </w:p>
    <w:p w14:paraId="59D23C81" w14:textId="2E47C185" w:rsidR="004F07F8" w:rsidRDefault="004E273D" w:rsidP="00C028E9">
      <w:pPr>
        <w:ind w:left="1418" w:right="1704" w:firstLine="0"/>
        <w:jc w:val="left"/>
      </w:pPr>
      <w:r>
        <w:rPr>
          <w:lang w:val="en-US"/>
        </w:rPr>
        <w:t>P</w:t>
      </w:r>
      <w:r w:rsidRPr="004E273D">
        <w:t>.</w:t>
      </w:r>
      <w:r>
        <w:rPr>
          <w:lang w:val="en-US"/>
        </w:rPr>
        <w:t>S</w:t>
      </w:r>
      <w:r w:rsidRPr="004E273D">
        <w:t xml:space="preserve">. </w:t>
      </w:r>
      <w:r>
        <w:t>Когда мы вернулись в свой регион, ознакомление с материалами дела иных обвиняемых ещё продолжалось и мы заявили, что поскольку реально ознакомлены всего с пятью томами уголовного дела, просим предоставить нам для ознакомления остальные. Нам долго в этом препятствовали, но в данном случае</w:t>
      </w:r>
      <w:r w:rsidR="00B62C8A" w:rsidRPr="00592C86">
        <w:t xml:space="preserve"> </w:t>
      </w:r>
      <w:r>
        <w:t xml:space="preserve">мы </w:t>
      </w:r>
      <w:r w:rsidR="003E365F">
        <w:t xml:space="preserve">тоже </w:t>
      </w:r>
      <w:r>
        <w:t>отстояли свои позиции путём обжалования, и нам предъявили для ознакомления все материалы.</w:t>
      </w:r>
    </w:p>
    <w:p w14:paraId="11D7D3B3" w14:textId="1FE13F57" w:rsidR="00C028E9" w:rsidRDefault="00C028E9" w:rsidP="00C028E9">
      <w:pPr>
        <w:ind w:left="1418" w:right="1704" w:firstLine="0"/>
        <w:jc w:val="left"/>
      </w:pPr>
    </w:p>
    <w:p w14:paraId="1F47A0C2" w14:textId="3EAC14B6" w:rsidR="00C028E9" w:rsidRDefault="00C028E9" w:rsidP="00C028E9">
      <w:pPr>
        <w:ind w:left="1418" w:right="1704" w:firstLine="0"/>
        <w:jc w:val="left"/>
        <w:rPr>
          <w:i/>
          <w:iCs/>
        </w:rPr>
      </w:pPr>
      <w:r w:rsidRPr="00C028E9">
        <w:rPr>
          <w:i/>
          <w:iCs/>
        </w:rPr>
        <w:t xml:space="preserve">Адвокат САП — </w:t>
      </w:r>
      <w:r w:rsidRPr="00C028E9">
        <w:rPr>
          <w:i/>
          <w:iCs/>
        </w:rPr>
        <w:t>Ефимчук Евгений Александрович</w:t>
      </w:r>
    </w:p>
    <w:p w14:paraId="6AA34E60" w14:textId="2FDB6CB1" w:rsidR="00C028E9" w:rsidRPr="00C028E9" w:rsidRDefault="00C028E9" w:rsidP="00C028E9">
      <w:pPr>
        <w:ind w:left="1418" w:right="1704" w:firstLine="0"/>
        <w:jc w:val="left"/>
        <w:rPr>
          <w:i/>
          <w:iCs/>
        </w:rPr>
      </w:pPr>
      <w:r>
        <w:rPr>
          <w:i/>
          <w:iCs/>
        </w:rPr>
        <w:t>04.04.2020</w:t>
      </w:r>
    </w:p>
    <w:sectPr w:rsidR="00C028E9" w:rsidRPr="00C028E9" w:rsidSect="004E273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80051" w14:textId="77777777" w:rsidR="00DE5EBE" w:rsidRDefault="00DE5EBE" w:rsidP="004E273D">
      <w:r>
        <w:separator/>
      </w:r>
    </w:p>
  </w:endnote>
  <w:endnote w:type="continuationSeparator" w:id="0">
    <w:p w14:paraId="7DDED47F" w14:textId="77777777" w:rsidR="00DE5EBE" w:rsidRDefault="00DE5EBE" w:rsidP="004E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FFE1B" w14:textId="77777777" w:rsidR="00DE5EBE" w:rsidRDefault="00DE5EBE" w:rsidP="004E273D">
      <w:r>
        <w:separator/>
      </w:r>
    </w:p>
  </w:footnote>
  <w:footnote w:type="continuationSeparator" w:id="0">
    <w:p w14:paraId="7DB72BBA" w14:textId="77777777" w:rsidR="00DE5EBE" w:rsidRDefault="00DE5EBE" w:rsidP="004E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105207"/>
      <w:docPartObj>
        <w:docPartGallery w:val="Page Numbers (Top of Page)"/>
        <w:docPartUnique/>
      </w:docPartObj>
    </w:sdtPr>
    <w:sdtEndPr/>
    <w:sdtContent>
      <w:p w14:paraId="69A716F8" w14:textId="26A2CCCD" w:rsidR="004E273D" w:rsidRDefault="004E27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438C69" w14:textId="77777777" w:rsidR="004E273D" w:rsidRDefault="004E27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8A"/>
    <w:rsid w:val="000A640B"/>
    <w:rsid w:val="00186831"/>
    <w:rsid w:val="001A1129"/>
    <w:rsid w:val="0026576D"/>
    <w:rsid w:val="002664EE"/>
    <w:rsid w:val="002D53D2"/>
    <w:rsid w:val="003369DD"/>
    <w:rsid w:val="0037157D"/>
    <w:rsid w:val="003B0A2C"/>
    <w:rsid w:val="003D54D7"/>
    <w:rsid w:val="003E365F"/>
    <w:rsid w:val="004C5BCD"/>
    <w:rsid w:val="004E273D"/>
    <w:rsid w:val="004F07F8"/>
    <w:rsid w:val="00513987"/>
    <w:rsid w:val="00606C99"/>
    <w:rsid w:val="007006BA"/>
    <w:rsid w:val="007042DE"/>
    <w:rsid w:val="00722A88"/>
    <w:rsid w:val="00831A18"/>
    <w:rsid w:val="008A0CB2"/>
    <w:rsid w:val="008D591D"/>
    <w:rsid w:val="00914B63"/>
    <w:rsid w:val="00941117"/>
    <w:rsid w:val="00B025C0"/>
    <w:rsid w:val="00B62C8A"/>
    <w:rsid w:val="00C028E9"/>
    <w:rsid w:val="00C03008"/>
    <w:rsid w:val="00C03B37"/>
    <w:rsid w:val="00D51018"/>
    <w:rsid w:val="00D67F6A"/>
    <w:rsid w:val="00DB37EA"/>
    <w:rsid w:val="00DE5EBE"/>
    <w:rsid w:val="00F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EEFA"/>
  <w15:chartTrackingRefBased/>
  <w15:docId w15:val="{870218AF-B7C5-4954-AE99-6E017759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C8A"/>
    <w:pPr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62C8A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62C8A"/>
    <w:pPr>
      <w:widowControl w:val="0"/>
      <w:shd w:val="clear" w:color="auto" w:fill="FFFFFF"/>
      <w:spacing w:after="240" w:line="0" w:lineRule="atLeast"/>
      <w:ind w:firstLine="0"/>
    </w:pPr>
    <w:rPr>
      <w:rFonts w:eastAsia="Times New Roman"/>
      <w:sz w:val="26"/>
      <w:szCs w:val="26"/>
    </w:rPr>
  </w:style>
  <w:style w:type="character" w:customStyle="1" w:styleId="blk">
    <w:name w:val="blk"/>
    <w:basedOn w:val="a0"/>
    <w:rsid w:val="00B62C8A"/>
  </w:style>
  <w:style w:type="paragraph" w:styleId="a4">
    <w:name w:val="header"/>
    <w:basedOn w:val="a"/>
    <w:link w:val="a5"/>
    <w:uiPriority w:val="99"/>
    <w:unhideWhenUsed/>
    <w:rsid w:val="004E27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273D"/>
  </w:style>
  <w:style w:type="paragraph" w:styleId="a6">
    <w:name w:val="footer"/>
    <w:basedOn w:val="a"/>
    <w:link w:val="a7"/>
    <w:uiPriority w:val="99"/>
    <w:unhideWhenUsed/>
    <w:rsid w:val="004E27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273D"/>
  </w:style>
  <w:style w:type="paragraph" w:styleId="a8">
    <w:name w:val="Title"/>
    <w:basedOn w:val="a"/>
    <w:next w:val="a"/>
    <w:link w:val="a9"/>
    <w:uiPriority w:val="10"/>
    <w:qFormat/>
    <w:rsid w:val="00C028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C028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Ефимчук</dc:creator>
  <cp:keywords/>
  <dc:description/>
  <cp:lastModifiedBy>Dan Fullmetal</cp:lastModifiedBy>
  <cp:revision>9</cp:revision>
  <dcterms:created xsi:type="dcterms:W3CDTF">2020-04-04T09:47:00Z</dcterms:created>
  <dcterms:modified xsi:type="dcterms:W3CDTF">2020-04-05T04:14:00Z</dcterms:modified>
</cp:coreProperties>
</file>